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70489" w14:textId="56E3045F"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E77510">
        <w:rPr>
          <w:rFonts w:cs="Arial"/>
          <w:sz w:val="24"/>
          <w:szCs w:val="24"/>
        </w:rPr>
        <w:t>100</w:t>
      </w:r>
      <w:r w:rsidR="00951FF4" w:rsidRPr="00951FF4">
        <w:rPr>
          <w:rFonts w:cs="Arial" w:hint="eastAsia"/>
          <w:sz w:val="24"/>
          <w:szCs w:val="24"/>
        </w:rPr>
        <w:t>-e</w:t>
      </w:r>
      <w:r w:rsidRPr="009A351D">
        <w:rPr>
          <w:rFonts w:cs="Arial"/>
          <w:i/>
          <w:sz w:val="24"/>
          <w:szCs w:val="24"/>
        </w:rPr>
        <w:tab/>
      </w:r>
      <w:r w:rsidR="000F51CC" w:rsidRPr="000F51CC">
        <w:rPr>
          <w:rFonts w:cs="Arial"/>
          <w:sz w:val="24"/>
          <w:szCs w:val="24"/>
        </w:rPr>
        <w:t>R4-2112997</w:t>
      </w:r>
    </w:p>
    <w:p w14:paraId="6455C712" w14:textId="5FB6A084" w:rsidR="00275694" w:rsidRPr="00275694" w:rsidRDefault="00BE260C" w:rsidP="00275694">
      <w:pPr>
        <w:overflowPunct/>
        <w:autoSpaceDE/>
        <w:autoSpaceDN/>
        <w:adjustRightInd/>
        <w:spacing w:after="120"/>
        <w:textAlignment w:val="auto"/>
        <w:outlineLvl w:val="0"/>
        <w:rPr>
          <w:rFonts w:ascii="Arial" w:eastAsia="宋体" w:hAnsi="Arial"/>
          <w:b/>
          <w:noProof/>
          <w:sz w:val="24"/>
        </w:rPr>
      </w:pPr>
      <w:r w:rsidRPr="00BE260C">
        <w:rPr>
          <w:rFonts w:ascii="Arial" w:eastAsia="宋体" w:hAnsi="Arial"/>
          <w:b/>
          <w:noProof/>
          <w:sz w:val="24"/>
        </w:rPr>
        <w:t>Electronic Meeting</w:t>
      </w:r>
      <w:r w:rsidR="00C63D9A" w:rsidRPr="00C63D9A">
        <w:rPr>
          <w:rFonts w:ascii="Arial" w:eastAsia="宋体" w:hAnsi="Arial"/>
          <w:b/>
          <w:noProof/>
          <w:sz w:val="24"/>
        </w:rPr>
        <w:t xml:space="preserve">, </w:t>
      </w:r>
      <w:r w:rsidR="00275694" w:rsidRPr="00275694">
        <w:rPr>
          <w:rFonts w:ascii="Arial" w:eastAsia="宋体" w:hAnsi="Arial"/>
          <w:b/>
          <w:noProof/>
          <w:sz w:val="24"/>
        </w:rPr>
        <w:fldChar w:fldCharType="begin"/>
      </w:r>
      <w:r w:rsidR="00275694" w:rsidRPr="00275694">
        <w:rPr>
          <w:rFonts w:ascii="Arial" w:eastAsia="宋体" w:hAnsi="Arial"/>
          <w:b/>
          <w:noProof/>
          <w:sz w:val="24"/>
        </w:rPr>
        <w:instrText xml:space="preserve"> DOCPROPERTY  StartDate  \* MERGEFORMAT </w:instrText>
      </w:r>
      <w:r w:rsidR="00275694" w:rsidRPr="00275694">
        <w:rPr>
          <w:rFonts w:ascii="Arial" w:eastAsia="宋体" w:hAnsi="Arial"/>
          <w:b/>
          <w:noProof/>
          <w:sz w:val="24"/>
        </w:rPr>
        <w:fldChar w:fldCharType="separate"/>
      </w:r>
      <w:r w:rsidR="00DB72B3">
        <w:rPr>
          <w:rFonts w:ascii="Arial" w:eastAsia="宋体" w:hAnsi="Arial"/>
          <w:b/>
          <w:noProof/>
          <w:sz w:val="24"/>
        </w:rPr>
        <w:t>16</w:t>
      </w:r>
      <w:r w:rsidR="00275694" w:rsidRPr="00275694">
        <w:rPr>
          <w:rFonts w:ascii="Arial" w:eastAsia="宋体" w:hAnsi="Arial"/>
          <w:b/>
          <w:noProof/>
          <w:sz w:val="24"/>
          <w:vertAlign w:val="superscript"/>
        </w:rPr>
        <w:t>th</w:t>
      </w:r>
      <w:r w:rsidR="00275694" w:rsidRPr="00275694">
        <w:rPr>
          <w:rFonts w:ascii="Arial" w:eastAsia="宋体" w:hAnsi="Arial"/>
          <w:b/>
          <w:noProof/>
          <w:sz w:val="24"/>
        </w:rPr>
        <w:t xml:space="preserve"> </w:t>
      </w:r>
      <w:r w:rsidR="00275694" w:rsidRPr="00275694">
        <w:rPr>
          <w:rFonts w:ascii="Arial" w:eastAsia="宋体" w:hAnsi="Arial"/>
          <w:b/>
          <w:noProof/>
          <w:sz w:val="24"/>
        </w:rPr>
        <w:fldChar w:fldCharType="end"/>
      </w:r>
      <w:r w:rsidR="00275694" w:rsidRPr="00275694">
        <w:rPr>
          <w:rFonts w:ascii="Arial" w:eastAsia="宋体" w:hAnsi="Arial"/>
          <w:b/>
          <w:noProof/>
          <w:sz w:val="24"/>
        </w:rPr>
        <w:t xml:space="preserve">- </w:t>
      </w:r>
      <w:r w:rsidR="00663495">
        <w:rPr>
          <w:rFonts w:ascii="Arial" w:eastAsia="宋体" w:hAnsi="Arial"/>
          <w:b/>
          <w:noProof/>
          <w:sz w:val="24"/>
        </w:rPr>
        <w:t>2</w:t>
      </w:r>
      <w:r w:rsidR="00DB72B3">
        <w:rPr>
          <w:rFonts w:ascii="Arial" w:eastAsia="宋体" w:hAnsi="Arial"/>
          <w:b/>
          <w:noProof/>
          <w:sz w:val="24"/>
        </w:rPr>
        <w:t>7</w:t>
      </w:r>
      <w:r w:rsidR="00275694" w:rsidRPr="00275694">
        <w:rPr>
          <w:rFonts w:ascii="Arial" w:eastAsia="宋体" w:hAnsi="Arial"/>
          <w:b/>
          <w:noProof/>
          <w:sz w:val="24"/>
          <w:vertAlign w:val="superscript"/>
        </w:rPr>
        <w:t>th</w:t>
      </w:r>
      <w:r w:rsidR="00275694" w:rsidRPr="00275694">
        <w:rPr>
          <w:rFonts w:ascii="Arial" w:eastAsia="宋体" w:hAnsi="Arial"/>
          <w:b/>
          <w:noProof/>
          <w:sz w:val="24"/>
        </w:rPr>
        <w:t xml:space="preserve"> </w:t>
      </w:r>
      <w:r w:rsidR="00DB72B3">
        <w:rPr>
          <w:rFonts w:ascii="Arial" w:eastAsia="宋体" w:hAnsi="Arial" w:hint="eastAsia"/>
          <w:b/>
          <w:noProof/>
          <w:sz w:val="24"/>
          <w:lang w:eastAsia="zh-CN"/>
        </w:rPr>
        <w:t>August</w:t>
      </w:r>
      <w:r w:rsidR="00275694" w:rsidRPr="00275694">
        <w:rPr>
          <w:rFonts w:ascii="Arial" w:eastAsia="宋体" w:hAnsi="Arial"/>
          <w:b/>
          <w:noProof/>
          <w:sz w:val="24"/>
        </w:rPr>
        <w:t>, 20</w:t>
      </w:r>
      <w:r>
        <w:rPr>
          <w:rFonts w:ascii="Arial" w:eastAsia="宋体" w:hAnsi="Arial"/>
          <w:b/>
          <w:noProof/>
          <w:sz w:val="24"/>
        </w:rPr>
        <w:t>21</w:t>
      </w:r>
    </w:p>
    <w:p w14:paraId="49C2EC6F" w14:textId="77777777" w:rsidR="001F5D6A" w:rsidRPr="00BE260C" w:rsidRDefault="001F5D6A" w:rsidP="00A97BF1">
      <w:pPr>
        <w:rPr>
          <w:rFonts w:eastAsia="宋体"/>
          <w:lang w:eastAsia="zh-CN"/>
        </w:rPr>
      </w:pPr>
    </w:p>
    <w:p w14:paraId="55F53192"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3A7B8050" w14:textId="3F3AC46D"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3D6A84" w:rsidRPr="003D6A84">
        <w:rPr>
          <w:rFonts w:ascii="Arial" w:hAnsi="Arial" w:cs="Arial"/>
          <w:sz w:val="22"/>
        </w:rPr>
        <w:t>Initial simulation results for coexistence studies</w:t>
      </w:r>
    </w:p>
    <w:p w14:paraId="2EF64179" w14:textId="64AF891D"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3D6A84" w:rsidRPr="00B7464F">
        <w:rPr>
          <w:rFonts w:ascii="Arial" w:eastAsia="等线" w:hAnsi="Arial" w:cs="Arial"/>
          <w:sz w:val="22"/>
          <w:lang w:val="en-US" w:eastAsia="zh-CN"/>
        </w:rPr>
        <w:t>9.16.6</w:t>
      </w:r>
    </w:p>
    <w:p w14:paraId="383A9294"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3A160684" w14:textId="77777777" w:rsidR="00FC0076" w:rsidRDefault="00E52C47" w:rsidP="004065E5">
      <w:pPr>
        <w:pStyle w:val="1"/>
        <w:rPr>
          <w:rFonts w:eastAsia="宋体"/>
          <w:lang w:eastAsia="zh-CN"/>
        </w:rPr>
      </w:pPr>
      <w:r>
        <w:rPr>
          <w:rFonts w:eastAsia="宋体" w:hint="eastAsia"/>
          <w:lang w:eastAsia="zh-CN"/>
        </w:rPr>
        <w:t>Introduction</w:t>
      </w:r>
    </w:p>
    <w:p w14:paraId="7A04CC1E" w14:textId="64D7B249" w:rsidR="007223D0" w:rsidRPr="00CD1BB9" w:rsidRDefault="00185FE6" w:rsidP="001A20C1">
      <w:pPr>
        <w:jc w:val="both"/>
        <w:rPr>
          <w:rFonts w:eastAsia="等线"/>
          <w:lang w:eastAsia="zh-CN"/>
        </w:rPr>
      </w:pPr>
      <w:r>
        <w:rPr>
          <w:rFonts w:eastAsia="等线" w:hint="eastAsia"/>
          <w:lang w:eastAsia="zh-CN"/>
        </w:rPr>
        <w:t>I</w:t>
      </w:r>
      <w:r>
        <w:rPr>
          <w:rFonts w:eastAsia="等线"/>
          <w:lang w:eastAsia="zh-CN"/>
        </w:rPr>
        <w:t xml:space="preserve">n the last meeting, </w:t>
      </w:r>
      <w:r w:rsidR="00F04428">
        <w:rPr>
          <w:rFonts w:eastAsia="等线"/>
          <w:lang w:eastAsia="zh-CN"/>
        </w:rPr>
        <w:t>the rational for 60GHz band coexistence simulation was discussed</w:t>
      </w:r>
      <w:r w:rsidR="0039163F">
        <w:rPr>
          <w:rFonts w:eastAsia="等线"/>
          <w:lang w:eastAsia="zh-CN"/>
        </w:rPr>
        <w:t xml:space="preserve"> </w:t>
      </w:r>
      <w:r w:rsidR="00F90EAA">
        <w:rPr>
          <w:rFonts w:eastAsia="等线"/>
          <w:lang w:eastAsia="zh-CN"/>
        </w:rPr>
        <w:t>and a</w:t>
      </w:r>
      <w:r w:rsidR="00F90EAA" w:rsidRPr="00F90EAA">
        <w:rPr>
          <w:rFonts w:eastAsia="等线"/>
          <w:lang w:eastAsia="zh-CN"/>
        </w:rPr>
        <w:t xml:space="preserve"> preliminary list of parameters for indoor and dense urban deployment </w:t>
      </w:r>
      <w:r w:rsidR="00C01C21">
        <w:rPr>
          <w:rFonts w:eastAsia="等线"/>
          <w:lang w:eastAsia="zh-CN"/>
        </w:rPr>
        <w:t>was</w:t>
      </w:r>
      <w:r w:rsidR="00F90EAA" w:rsidRPr="00F90EAA">
        <w:rPr>
          <w:rFonts w:eastAsia="等线"/>
          <w:lang w:eastAsia="zh-CN"/>
        </w:rPr>
        <w:t xml:space="preserve"> proposed in Table </w:t>
      </w:r>
      <w:r w:rsidR="00EB1D6D">
        <w:rPr>
          <w:rFonts w:eastAsia="等线"/>
          <w:lang w:eastAsia="zh-CN"/>
        </w:rPr>
        <w:t>3</w:t>
      </w:r>
      <w:r w:rsidR="00C01C21">
        <w:rPr>
          <w:rFonts w:eastAsia="等线"/>
          <w:lang w:eastAsia="zh-CN"/>
        </w:rPr>
        <w:t xml:space="preserve"> [1]</w:t>
      </w:r>
      <w:r w:rsidR="00F90EAA" w:rsidRPr="00F90EAA">
        <w:rPr>
          <w:rFonts w:eastAsia="等线"/>
          <w:lang w:eastAsia="zh-CN"/>
        </w:rPr>
        <w:t>.</w:t>
      </w:r>
      <w:r w:rsidR="001A20C1">
        <w:rPr>
          <w:rFonts w:eastAsia="等线"/>
          <w:lang w:eastAsia="zh-CN"/>
        </w:rPr>
        <w:t xml:space="preserve"> In this </w:t>
      </w:r>
      <w:r w:rsidR="00F9705B">
        <w:rPr>
          <w:rFonts w:eastAsia="等线" w:hint="eastAsia"/>
          <w:lang w:eastAsia="zh-CN"/>
        </w:rPr>
        <w:t>contribution</w:t>
      </w:r>
      <w:r w:rsidR="001A20C1">
        <w:rPr>
          <w:rFonts w:eastAsia="等线"/>
          <w:lang w:eastAsia="zh-CN"/>
        </w:rPr>
        <w:t>, the simulation</w:t>
      </w:r>
      <w:r w:rsidR="006002EA">
        <w:rPr>
          <w:rFonts w:eastAsia="等线"/>
          <w:lang w:eastAsia="zh-CN"/>
        </w:rPr>
        <w:t xml:space="preserve"> results for 60GHz</w:t>
      </w:r>
      <w:r w:rsidR="00867B5A">
        <w:rPr>
          <w:rFonts w:eastAsia="等线"/>
          <w:lang w:eastAsia="zh-CN"/>
        </w:rPr>
        <w:t>/70GHz</w:t>
      </w:r>
      <w:r w:rsidR="006002EA">
        <w:rPr>
          <w:rFonts w:eastAsia="等线"/>
          <w:lang w:eastAsia="zh-CN"/>
        </w:rPr>
        <w:t xml:space="preserve"> band co-existe</w:t>
      </w:r>
      <w:r w:rsidR="00BC75CA">
        <w:rPr>
          <w:rFonts w:eastAsia="等线"/>
          <w:lang w:eastAsia="zh-CN"/>
        </w:rPr>
        <w:t xml:space="preserve">nce are provided along with the </w:t>
      </w:r>
      <w:r w:rsidR="00350095">
        <w:rPr>
          <w:rFonts w:eastAsia="等线"/>
          <w:lang w:eastAsia="zh-CN"/>
        </w:rPr>
        <w:t>ACIR</w:t>
      </w:r>
      <w:r w:rsidR="00BC75CA">
        <w:rPr>
          <w:rFonts w:eastAsia="等线"/>
          <w:lang w:eastAsia="zh-CN"/>
        </w:rPr>
        <w:t xml:space="preserve"> requirement analysis.</w:t>
      </w:r>
    </w:p>
    <w:p w14:paraId="251796C2" w14:textId="77777777" w:rsidR="00703A03" w:rsidRDefault="00853ECB" w:rsidP="00703A03">
      <w:pPr>
        <w:pStyle w:val="1"/>
        <w:rPr>
          <w:rFonts w:eastAsia="宋体"/>
          <w:lang w:eastAsia="zh-CN"/>
        </w:rPr>
      </w:pPr>
      <w:r>
        <w:rPr>
          <w:rFonts w:eastAsia="宋体" w:hint="eastAsia"/>
          <w:lang w:eastAsia="zh-CN"/>
        </w:rPr>
        <w:t>Discussion</w:t>
      </w:r>
    </w:p>
    <w:p w14:paraId="14FF4DB2" w14:textId="416774F5" w:rsidR="009015E6" w:rsidRPr="00FB2FAA" w:rsidRDefault="00784EB3" w:rsidP="00BC3E24">
      <w:pPr>
        <w:pStyle w:val="2"/>
        <w:spacing w:after="240"/>
        <w:rPr>
          <w:rFonts w:cs="Arial"/>
          <w:lang w:eastAsia="zh-CN"/>
        </w:rPr>
      </w:pPr>
      <w:r w:rsidRPr="00FB2FAA">
        <w:rPr>
          <w:rFonts w:eastAsia="等线" w:cs="Arial"/>
          <w:lang w:eastAsia="zh-CN"/>
        </w:rPr>
        <w:t>S</w:t>
      </w:r>
      <w:r w:rsidRPr="00FB2FAA">
        <w:rPr>
          <w:rFonts w:cs="Arial"/>
          <w:lang w:eastAsia="zh-CN"/>
        </w:rPr>
        <w:t>imulation Results</w:t>
      </w:r>
    </w:p>
    <w:p w14:paraId="38FEA376" w14:textId="61484FC9" w:rsidR="00867B5A" w:rsidRPr="0018478A" w:rsidRDefault="008024E0" w:rsidP="00FB423C">
      <w:pPr>
        <w:jc w:val="both"/>
        <w:rPr>
          <w:rFonts w:eastAsia="等线"/>
          <w:lang w:eastAsia="zh-CN"/>
        </w:rPr>
      </w:pPr>
      <w:r w:rsidRPr="0018478A">
        <w:rPr>
          <w:rFonts w:eastAsia="等线" w:hint="eastAsia"/>
          <w:lang w:eastAsia="zh-CN"/>
        </w:rPr>
        <w:t>T</w:t>
      </w:r>
      <w:r w:rsidRPr="0018478A">
        <w:rPr>
          <w:rFonts w:eastAsia="等线"/>
          <w:lang w:eastAsia="zh-CN"/>
        </w:rPr>
        <w:t>he simulation scenarios for 52.6~71 GHz are summarized in Table 1. The deployment scenarios</w:t>
      </w:r>
      <w:r w:rsidR="00DD61B6" w:rsidRPr="0018478A">
        <w:rPr>
          <w:rFonts w:eastAsia="等线"/>
          <w:lang w:eastAsia="zh-CN"/>
        </w:rPr>
        <w:t xml:space="preserve"> in this simulation are indoor office </w:t>
      </w:r>
      <w:r w:rsidR="00DD61B6" w:rsidRPr="0018478A">
        <w:rPr>
          <w:rFonts w:eastAsia="等线" w:hint="eastAsia"/>
          <w:lang w:eastAsia="zh-CN"/>
        </w:rPr>
        <w:t>C</w:t>
      </w:r>
      <w:r w:rsidR="00DD61B6" w:rsidRPr="0018478A">
        <w:rPr>
          <w:rFonts w:eastAsia="等线"/>
          <w:lang w:eastAsia="zh-CN"/>
        </w:rPr>
        <w:t xml:space="preserve"> and dense urban</w:t>
      </w:r>
      <w:r w:rsidR="008C30CD" w:rsidRPr="0018478A">
        <w:rPr>
          <w:rFonts w:eastAsia="等线"/>
          <w:lang w:eastAsia="zh-CN"/>
        </w:rPr>
        <w:t xml:space="preserve"> scenario A in TR 38.808. The simulation includes 60/70</w:t>
      </w:r>
      <w:r w:rsidR="00552447">
        <w:rPr>
          <w:rFonts w:eastAsia="等线"/>
          <w:lang w:eastAsia="zh-CN"/>
        </w:rPr>
        <w:t xml:space="preserve"> </w:t>
      </w:r>
      <w:r w:rsidR="008C30CD" w:rsidRPr="0018478A">
        <w:rPr>
          <w:rFonts w:eastAsia="等线"/>
          <w:lang w:eastAsia="zh-CN"/>
        </w:rPr>
        <w:t xml:space="preserve">GHz frequency with </w:t>
      </w:r>
      <w:r w:rsidR="00850628" w:rsidRPr="0018478A">
        <w:rPr>
          <w:rFonts w:eastAsia="等线"/>
          <w:lang w:eastAsia="zh-CN"/>
        </w:rPr>
        <w:t xml:space="preserve">100/400 MHz channel bandwidth. In the simulation, both UL and DL co-existence are considered. The </w:t>
      </w:r>
      <w:r w:rsidR="00BB47E9" w:rsidRPr="0018478A">
        <w:rPr>
          <w:rFonts w:eastAsia="等线"/>
          <w:lang w:eastAsia="zh-CN"/>
        </w:rPr>
        <w:t xml:space="preserve">simulation assumptions are captured in Table </w:t>
      </w:r>
      <w:r w:rsidR="00AF391F">
        <w:rPr>
          <w:rFonts w:eastAsia="等线"/>
          <w:lang w:eastAsia="zh-CN"/>
        </w:rPr>
        <w:t>3</w:t>
      </w:r>
      <w:r w:rsidR="00BB47E9" w:rsidRPr="0018478A">
        <w:rPr>
          <w:rFonts w:eastAsia="等线"/>
          <w:lang w:eastAsia="zh-CN"/>
        </w:rPr>
        <w:t>.</w:t>
      </w:r>
      <w:r w:rsidR="00326162" w:rsidRPr="00326162">
        <w:rPr>
          <w:rFonts w:eastAsia="等线" w:hint="eastAsia"/>
          <w:b/>
          <w:lang w:val="en-US" w:eastAsia="zh-CN"/>
        </w:rPr>
        <w:t xml:space="preserve"> </w:t>
      </w:r>
      <w:r w:rsidR="00326162" w:rsidRPr="00C369EB">
        <w:rPr>
          <w:rFonts w:eastAsia="等线" w:hint="eastAsia"/>
          <w:bCs/>
          <w:lang w:val="en-US" w:eastAsia="zh-CN"/>
        </w:rPr>
        <w:t>T</w:t>
      </w:r>
      <w:r w:rsidR="00326162" w:rsidRPr="00C369EB">
        <w:rPr>
          <w:rFonts w:eastAsia="等线"/>
          <w:bCs/>
          <w:lang w:val="en-US" w:eastAsia="zh-CN"/>
        </w:rPr>
        <w:t>he simulation methodology follows the description in TR 38.803.</w:t>
      </w:r>
    </w:p>
    <w:p w14:paraId="534AA16A" w14:textId="77777777" w:rsidR="009A13EA" w:rsidRPr="00051C97" w:rsidRDefault="009A13EA" w:rsidP="009A13EA">
      <w:pPr>
        <w:keepNext/>
        <w:keepLines/>
        <w:spacing w:before="60"/>
        <w:jc w:val="center"/>
        <w:rPr>
          <w:rFonts w:eastAsia="MS Mincho"/>
          <w:bCs/>
          <w:lang w:eastAsia="ja-JP"/>
        </w:rPr>
      </w:pPr>
      <w:r w:rsidRPr="00051C97">
        <w:rPr>
          <w:rFonts w:eastAsia="MS Mincho"/>
          <w:bCs/>
        </w:rPr>
        <w:t xml:space="preserve">Table </w:t>
      </w:r>
      <w:r w:rsidRPr="00051C97">
        <w:rPr>
          <w:rFonts w:eastAsia="MS Mincho"/>
          <w:bCs/>
          <w:lang w:eastAsia="ja-JP"/>
        </w:rPr>
        <w:t>1:</w:t>
      </w:r>
      <w:r w:rsidRPr="00051C97">
        <w:rPr>
          <w:rFonts w:eastAsia="MS Mincho"/>
          <w:bCs/>
        </w:rPr>
        <w:t xml:space="preserve"> Summary of </w:t>
      </w:r>
      <w:r w:rsidRPr="00051C97">
        <w:rPr>
          <w:rFonts w:eastAsia="MS Mincho"/>
          <w:bCs/>
          <w:lang w:eastAsia="ja-JP"/>
        </w:rPr>
        <w:t xml:space="preserve">initial </w:t>
      </w:r>
      <w:r w:rsidRPr="00051C97">
        <w:rPr>
          <w:rFonts w:eastAsia="MS Mincho"/>
          <w:bCs/>
        </w:rPr>
        <w:t>simulation scenarios</w:t>
      </w:r>
      <w:r w:rsidRPr="00051C97">
        <w:rPr>
          <w:rFonts w:eastAsia="MS Mincho"/>
          <w:bCs/>
          <w:lang w:eastAsia="ja-JP"/>
        </w:rPr>
        <w:t xml:space="preserve"> for B52.6G</w:t>
      </w:r>
    </w:p>
    <w:tbl>
      <w:tblPr>
        <w:tblW w:w="46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
        <w:gridCol w:w="1403"/>
        <w:gridCol w:w="1403"/>
        <w:gridCol w:w="1403"/>
        <w:gridCol w:w="1403"/>
        <w:gridCol w:w="1403"/>
        <w:gridCol w:w="1398"/>
      </w:tblGrid>
      <w:tr w:rsidR="009A13EA" w:rsidRPr="00AE25C6" w14:paraId="448E32A2" w14:textId="77777777" w:rsidTr="006C649A">
        <w:trPr>
          <w:jc w:val="center"/>
        </w:trPr>
        <w:tc>
          <w:tcPr>
            <w:tcW w:w="311" w:type="pct"/>
            <w:shd w:val="clear" w:color="auto" w:fill="auto"/>
          </w:tcPr>
          <w:p w14:paraId="711F4914" w14:textId="77777777" w:rsidR="009A13EA" w:rsidRPr="00AE25C6" w:rsidRDefault="009A13EA" w:rsidP="006C649A">
            <w:pPr>
              <w:keepNext/>
              <w:keepLines/>
              <w:jc w:val="center"/>
              <w:rPr>
                <w:rFonts w:ascii="Arial" w:eastAsia="MS Mincho" w:hAnsi="Arial"/>
                <w:b/>
                <w:sz w:val="18"/>
                <w:lang w:eastAsia="ja-JP"/>
              </w:rPr>
            </w:pPr>
            <w:r w:rsidRPr="00AE25C6">
              <w:rPr>
                <w:rFonts w:ascii="Arial" w:eastAsia="MS Mincho" w:hAnsi="Arial" w:hint="eastAsia"/>
                <w:b/>
                <w:sz w:val="18"/>
                <w:lang w:eastAsia="ja-JP"/>
              </w:rPr>
              <w:t>No.</w:t>
            </w:r>
          </w:p>
        </w:tc>
        <w:tc>
          <w:tcPr>
            <w:tcW w:w="782" w:type="pct"/>
          </w:tcPr>
          <w:p w14:paraId="584381D8" w14:textId="77777777" w:rsidR="009A13EA" w:rsidRPr="00AE25C6" w:rsidRDefault="009A13EA" w:rsidP="006C649A">
            <w:pPr>
              <w:keepNext/>
              <w:keepLines/>
              <w:jc w:val="center"/>
              <w:rPr>
                <w:rFonts w:ascii="Arial" w:eastAsia="MS Mincho" w:hAnsi="Arial"/>
                <w:b/>
                <w:sz w:val="18"/>
                <w:lang w:eastAsia="ja-JP"/>
              </w:rPr>
            </w:pPr>
            <w:r w:rsidRPr="00AE25C6">
              <w:rPr>
                <w:rFonts w:ascii="Arial" w:eastAsia="MS Mincho" w:hAnsi="Arial" w:hint="eastAsia"/>
                <w:b/>
                <w:sz w:val="18"/>
                <w:lang w:eastAsia="ja-JP"/>
              </w:rPr>
              <w:t>Usage scenario</w:t>
            </w:r>
          </w:p>
        </w:tc>
        <w:tc>
          <w:tcPr>
            <w:tcW w:w="782" w:type="pct"/>
            <w:shd w:val="clear" w:color="auto" w:fill="auto"/>
          </w:tcPr>
          <w:p w14:paraId="30D925CB" w14:textId="77777777" w:rsidR="009A13EA" w:rsidRPr="00AE25C6" w:rsidRDefault="009A13EA" w:rsidP="006C649A">
            <w:pPr>
              <w:keepNext/>
              <w:keepLines/>
              <w:jc w:val="center"/>
              <w:rPr>
                <w:rFonts w:ascii="Arial" w:eastAsia="MS Mincho" w:hAnsi="Arial"/>
                <w:b/>
                <w:sz w:val="18"/>
                <w:lang w:eastAsia="ja-JP"/>
              </w:rPr>
            </w:pPr>
            <w:r w:rsidRPr="00AE25C6">
              <w:rPr>
                <w:rFonts w:ascii="Arial" w:eastAsia="MS Mincho" w:hAnsi="Arial" w:hint="eastAsia"/>
                <w:b/>
                <w:sz w:val="18"/>
                <w:lang w:eastAsia="ja-JP"/>
              </w:rPr>
              <w:t>Aggressor</w:t>
            </w:r>
          </w:p>
        </w:tc>
        <w:tc>
          <w:tcPr>
            <w:tcW w:w="782" w:type="pct"/>
            <w:shd w:val="clear" w:color="auto" w:fill="auto"/>
          </w:tcPr>
          <w:p w14:paraId="158BACEC" w14:textId="77777777" w:rsidR="009A13EA" w:rsidRPr="00AE25C6" w:rsidRDefault="009A13EA" w:rsidP="006C649A">
            <w:pPr>
              <w:keepNext/>
              <w:keepLines/>
              <w:jc w:val="center"/>
              <w:rPr>
                <w:rFonts w:ascii="Arial" w:eastAsia="MS Mincho" w:hAnsi="Arial"/>
                <w:b/>
                <w:sz w:val="18"/>
                <w:lang w:eastAsia="ja-JP"/>
              </w:rPr>
            </w:pPr>
            <w:r w:rsidRPr="00AE25C6">
              <w:rPr>
                <w:rFonts w:ascii="Arial" w:eastAsia="MS Mincho" w:hAnsi="Arial" w:hint="eastAsia"/>
                <w:b/>
                <w:sz w:val="18"/>
                <w:lang w:eastAsia="ja-JP"/>
              </w:rPr>
              <w:t>Victim</w:t>
            </w:r>
          </w:p>
        </w:tc>
        <w:tc>
          <w:tcPr>
            <w:tcW w:w="782" w:type="pct"/>
            <w:shd w:val="clear" w:color="auto" w:fill="auto"/>
          </w:tcPr>
          <w:p w14:paraId="2A759AD9" w14:textId="77777777" w:rsidR="009A13EA" w:rsidRPr="00AE25C6" w:rsidRDefault="009A13EA" w:rsidP="006C649A">
            <w:pPr>
              <w:keepNext/>
              <w:keepLines/>
              <w:jc w:val="center"/>
              <w:rPr>
                <w:rFonts w:ascii="Arial" w:eastAsia="MS Mincho" w:hAnsi="Arial"/>
                <w:b/>
                <w:sz w:val="18"/>
                <w:lang w:eastAsia="ja-JP"/>
              </w:rPr>
            </w:pPr>
            <w:r w:rsidRPr="00AE25C6">
              <w:rPr>
                <w:rFonts w:ascii="Arial" w:eastAsia="MS Mincho" w:hAnsi="Arial" w:hint="eastAsia"/>
                <w:b/>
                <w:sz w:val="18"/>
                <w:lang w:eastAsia="ja-JP"/>
              </w:rPr>
              <w:t>Direction</w:t>
            </w:r>
          </w:p>
        </w:tc>
        <w:tc>
          <w:tcPr>
            <w:tcW w:w="782" w:type="pct"/>
          </w:tcPr>
          <w:p w14:paraId="7CC24AC0" w14:textId="77777777" w:rsidR="009A13EA" w:rsidRPr="00AE25C6" w:rsidRDefault="009A13EA" w:rsidP="006C649A">
            <w:pPr>
              <w:keepNext/>
              <w:keepLines/>
              <w:jc w:val="center"/>
              <w:rPr>
                <w:rFonts w:ascii="Arial" w:eastAsia="MS Mincho" w:hAnsi="Arial"/>
                <w:b/>
                <w:sz w:val="18"/>
                <w:lang w:eastAsia="ja-JP"/>
              </w:rPr>
            </w:pPr>
            <w:r w:rsidRPr="00AE25C6">
              <w:rPr>
                <w:rFonts w:ascii="Arial" w:eastAsia="MS Mincho" w:hAnsi="Arial" w:hint="eastAsia"/>
                <w:b/>
                <w:sz w:val="18"/>
                <w:lang w:eastAsia="ja-JP"/>
              </w:rPr>
              <w:t>Simulation frequency</w:t>
            </w:r>
          </w:p>
        </w:tc>
        <w:tc>
          <w:tcPr>
            <w:tcW w:w="780" w:type="pct"/>
            <w:shd w:val="clear" w:color="auto" w:fill="auto"/>
          </w:tcPr>
          <w:p w14:paraId="44BA925F" w14:textId="77777777" w:rsidR="009A13EA" w:rsidRPr="00AE25C6" w:rsidRDefault="009A13EA" w:rsidP="006C649A">
            <w:pPr>
              <w:keepNext/>
              <w:keepLines/>
              <w:jc w:val="center"/>
              <w:rPr>
                <w:rFonts w:ascii="Arial" w:eastAsia="MS Mincho" w:hAnsi="Arial"/>
                <w:b/>
                <w:sz w:val="18"/>
                <w:lang w:eastAsia="ja-JP"/>
              </w:rPr>
            </w:pPr>
            <w:r w:rsidRPr="00AE25C6">
              <w:rPr>
                <w:rFonts w:ascii="Arial" w:eastAsia="MS Mincho" w:hAnsi="Arial" w:hint="eastAsia"/>
                <w:b/>
                <w:sz w:val="18"/>
                <w:lang w:eastAsia="ja-JP"/>
              </w:rPr>
              <w:t>Deployment Scenario</w:t>
            </w:r>
          </w:p>
        </w:tc>
      </w:tr>
      <w:tr w:rsidR="009A13EA" w:rsidRPr="00AE25C6" w14:paraId="548E13B2" w14:textId="77777777" w:rsidTr="006C649A">
        <w:trPr>
          <w:jc w:val="center"/>
        </w:trPr>
        <w:tc>
          <w:tcPr>
            <w:tcW w:w="311" w:type="pct"/>
            <w:vAlign w:val="center"/>
          </w:tcPr>
          <w:p w14:paraId="1E394ED0" w14:textId="77777777" w:rsidR="009A13EA" w:rsidRPr="00AE25C6" w:rsidRDefault="009A13EA" w:rsidP="006C649A">
            <w:pPr>
              <w:keepNext/>
              <w:keepLines/>
              <w:jc w:val="center"/>
              <w:rPr>
                <w:rFonts w:ascii="Arial" w:eastAsia="MS Mincho" w:hAnsi="Arial"/>
                <w:sz w:val="18"/>
                <w:lang w:eastAsia="ja-JP"/>
              </w:rPr>
            </w:pPr>
            <w:r w:rsidRPr="00AE25C6">
              <w:rPr>
                <w:rFonts w:ascii="Arial" w:eastAsia="MS Mincho" w:hAnsi="Arial" w:hint="eastAsia"/>
                <w:sz w:val="18"/>
                <w:lang w:eastAsia="ja-JP"/>
              </w:rPr>
              <w:t>1</w:t>
            </w:r>
          </w:p>
        </w:tc>
        <w:tc>
          <w:tcPr>
            <w:tcW w:w="782" w:type="pct"/>
            <w:vAlign w:val="center"/>
          </w:tcPr>
          <w:p w14:paraId="179152DD" w14:textId="77777777" w:rsidR="009A13EA" w:rsidRPr="00AE25C6" w:rsidRDefault="009A13EA" w:rsidP="006C649A">
            <w:pPr>
              <w:keepNext/>
              <w:keepLines/>
              <w:jc w:val="center"/>
              <w:rPr>
                <w:rFonts w:ascii="Arial" w:eastAsia="MS Mincho" w:hAnsi="Arial"/>
                <w:sz w:val="18"/>
                <w:lang w:eastAsia="ja-JP"/>
              </w:rPr>
            </w:pPr>
            <w:r w:rsidRPr="00AE25C6">
              <w:rPr>
                <w:rFonts w:ascii="Arial" w:eastAsia="MS Mincho" w:hAnsi="Arial" w:hint="eastAsia"/>
                <w:sz w:val="18"/>
                <w:lang w:eastAsia="ja-JP"/>
              </w:rPr>
              <w:t>eMBB</w:t>
            </w:r>
          </w:p>
        </w:tc>
        <w:tc>
          <w:tcPr>
            <w:tcW w:w="782" w:type="pct"/>
          </w:tcPr>
          <w:p w14:paraId="3D249ED5" w14:textId="77777777" w:rsidR="009A13EA" w:rsidRPr="00AE25C6" w:rsidRDefault="009A13EA" w:rsidP="006C649A">
            <w:pPr>
              <w:keepNext/>
              <w:keepLines/>
              <w:jc w:val="center"/>
              <w:rPr>
                <w:rFonts w:ascii="Arial" w:eastAsia="MS Mincho" w:hAnsi="Arial"/>
                <w:sz w:val="18"/>
                <w:lang w:eastAsia="ja-JP"/>
              </w:rPr>
            </w:pPr>
            <w:r w:rsidRPr="00AE25C6">
              <w:rPr>
                <w:rFonts w:ascii="Arial" w:eastAsia="MS Mincho" w:hAnsi="Arial" w:hint="eastAsia"/>
                <w:sz w:val="18"/>
                <w:lang w:eastAsia="ja-JP"/>
              </w:rPr>
              <w:t xml:space="preserve">NR, </w:t>
            </w:r>
            <w:r>
              <w:rPr>
                <w:rFonts w:ascii="Arial" w:eastAsia="MS Mincho" w:hAnsi="Arial"/>
                <w:sz w:val="18"/>
                <w:lang w:eastAsia="ja-JP"/>
              </w:rPr>
              <w:t>100</w:t>
            </w:r>
            <w:r w:rsidRPr="00AE25C6">
              <w:rPr>
                <w:rFonts w:ascii="Arial" w:eastAsia="MS Mincho" w:hAnsi="Arial" w:hint="eastAsia"/>
                <w:sz w:val="18"/>
                <w:lang w:eastAsia="ja-JP"/>
              </w:rPr>
              <w:t>MHz</w:t>
            </w:r>
          </w:p>
        </w:tc>
        <w:tc>
          <w:tcPr>
            <w:tcW w:w="782" w:type="pct"/>
          </w:tcPr>
          <w:p w14:paraId="40EE3436" w14:textId="77777777" w:rsidR="009A13EA" w:rsidRPr="00AE25C6" w:rsidRDefault="009A13EA" w:rsidP="006C649A">
            <w:pPr>
              <w:keepNext/>
              <w:keepLines/>
              <w:jc w:val="center"/>
              <w:rPr>
                <w:rFonts w:ascii="Arial" w:eastAsia="MS Mincho" w:hAnsi="Arial"/>
                <w:sz w:val="18"/>
                <w:lang w:eastAsia="ja-JP"/>
              </w:rPr>
            </w:pPr>
            <w:r w:rsidRPr="00AE25C6">
              <w:rPr>
                <w:rFonts w:ascii="Arial" w:eastAsia="MS Mincho" w:hAnsi="Arial" w:hint="eastAsia"/>
                <w:sz w:val="18"/>
                <w:lang w:eastAsia="ja-JP"/>
              </w:rPr>
              <w:t xml:space="preserve">NR, </w:t>
            </w:r>
            <w:r>
              <w:rPr>
                <w:rFonts w:ascii="Arial" w:eastAsia="MS Mincho" w:hAnsi="Arial"/>
                <w:sz w:val="18"/>
                <w:lang w:eastAsia="ja-JP"/>
              </w:rPr>
              <w:t>100</w:t>
            </w:r>
            <w:r w:rsidRPr="00AE25C6">
              <w:rPr>
                <w:rFonts w:ascii="Arial" w:eastAsia="MS Mincho" w:hAnsi="Arial" w:hint="eastAsia"/>
                <w:sz w:val="18"/>
                <w:lang w:eastAsia="ja-JP"/>
              </w:rPr>
              <w:t>MHz</w:t>
            </w:r>
          </w:p>
        </w:tc>
        <w:tc>
          <w:tcPr>
            <w:tcW w:w="782" w:type="pct"/>
            <w:vAlign w:val="center"/>
          </w:tcPr>
          <w:p w14:paraId="0D55C580" w14:textId="77777777" w:rsidR="009A13EA" w:rsidRPr="00AE25C6" w:rsidRDefault="009A13EA" w:rsidP="006C649A">
            <w:pPr>
              <w:keepNext/>
              <w:keepLines/>
              <w:jc w:val="center"/>
              <w:rPr>
                <w:rFonts w:ascii="Arial" w:eastAsia="MS Mincho" w:hAnsi="Arial"/>
                <w:sz w:val="18"/>
                <w:lang w:eastAsia="ja-JP"/>
              </w:rPr>
            </w:pPr>
            <w:r w:rsidRPr="00AE25C6">
              <w:rPr>
                <w:rFonts w:ascii="Arial" w:eastAsia="MS Mincho" w:hAnsi="Arial" w:hint="eastAsia"/>
                <w:sz w:val="18"/>
                <w:lang w:eastAsia="ja-JP"/>
              </w:rPr>
              <w:t>DL to DL</w:t>
            </w:r>
          </w:p>
        </w:tc>
        <w:tc>
          <w:tcPr>
            <w:tcW w:w="782" w:type="pct"/>
          </w:tcPr>
          <w:p w14:paraId="2E8676B9" w14:textId="77777777" w:rsidR="009A13EA" w:rsidRPr="009A13EA" w:rsidRDefault="009A13EA" w:rsidP="006C649A">
            <w:pPr>
              <w:keepNext/>
              <w:keepLines/>
              <w:jc w:val="center"/>
              <w:rPr>
                <w:rFonts w:ascii="Arial" w:eastAsia="等线" w:hAnsi="Arial"/>
                <w:sz w:val="18"/>
              </w:rPr>
            </w:pPr>
            <w:r w:rsidRPr="009A13EA">
              <w:rPr>
                <w:rFonts w:ascii="Arial" w:eastAsia="等线" w:hAnsi="Arial" w:hint="eastAsia"/>
                <w:sz w:val="18"/>
              </w:rPr>
              <w:t>6</w:t>
            </w:r>
            <w:r w:rsidRPr="009A13EA">
              <w:rPr>
                <w:rFonts w:ascii="Arial" w:eastAsia="等线" w:hAnsi="Arial"/>
                <w:sz w:val="18"/>
              </w:rPr>
              <w:t>0 GHz</w:t>
            </w:r>
          </w:p>
        </w:tc>
        <w:tc>
          <w:tcPr>
            <w:tcW w:w="780" w:type="pct"/>
            <w:vAlign w:val="center"/>
          </w:tcPr>
          <w:p w14:paraId="77856C06" w14:textId="77777777" w:rsidR="009A13EA" w:rsidRPr="00AE25C6" w:rsidRDefault="009A13EA" w:rsidP="006C649A">
            <w:pPr>
              <w:keepNext/>
              <w:keepLines/>
              <w:jc w:val="center"/>
              <w:rPr>
                <w:rFonts w:ascii="Arial" w:eastAsia="MS Mincho" w:hAnsi="Arial"/>
                <w:sz w:val="18"/>
                <w:lang w:eastAsia="ja-JP"/>
              </w:rPr>
            </w:pPr>
            <w:r w:rsidRPr="00076F1D">
              <w:rPr>
                <w:rFonts w:ascii="Arial" w:eastAsia="MS Mincho" w:hAnsi="Arial"/>
                <w:sz w:val="18"/>
                <w:lang w:eastAsia="ja-JP"/>
              </w:rPr>
              <w:t>Indoor office</w:t>
            </w:r>
          </w:p>
        </w:tc>
      </w:tr>
      <w:tr w:rsidR="009A13EA" w:rsidRPr="00AE25C6" w14:paraId="6CB93AA5" w14:textId="77777777" w:rsidTr="006C649A">
        <w:trPr>
          <w:jc w:val="center"/>
        </w:trPr>
        <w:tc>
          <w:tcPr>
            <w:tcW w:w="311" w:type="pct"/>
            <w:vAlign w:val="center"/>
          </w:tcPr>
          <w:p w14:paraId="699674B2" w14:textId="77777777" w:rsidR="009A13EA" w:rsidRPr="00AE25C6" w:rsidRDefault="009A13EA" w:rsidP="006C649A">
            <w:pPr>
              <w:keepNext/>
              <w:keepLines/>
              <w:jc w:val="center"/>
              <w:rPr>
                <w:rFonts w:ascii="Arial" w:eastAsia="MS Mincho" w:hAnsi="Arial"/>
                <w:sz w:val="18"/>
                <w:lang w:eastAsia="ja-JP"/>
              </w:rPr>
            </w:pPr>
            <w:r w:rsidRPr="00AE25C6">
              <w:rPr>
                <w:rFonts w:ascii="Arial" w:eastAsia="MS Mincho" w:hAnsi="Arial" w:hint="eastAsia"/>
                <w:sz w:val="18"/>
                <w:lang w:eastAsia="ja-JP"/>
              </w:rPr>
              <w:t>2</w:t>
            </w:r>
          </w:p>
        </w:tc>
        <w:tc>
          <w:tcPr>
            <w:tcW w:w="782" w:type="pct"/>
            <w:vAlign w:val="center"/>
          </w:tcPr>
          <w:p w14:paraId="4C07B31F" w14:textId="77777777" w:rsidR="009A13EA" w:rsidRPr="00AE25C6" w:rsidRDefault="009A13EA" w:rsidP="006C649A">
            <w:pPr>
              <w:keepNext/>
              <w:keepLines/>
              <w:jc w:val="center"/>
              <w:rPr>
                <w:rFonts w:ascii="Arial" w:eastAsia="MS Mincho" w:hAnsi="Arial"/>
                <w:sz w:val="18"/>
                <w:lang w:eastAsia="ja-JP"/>
              </w:rPr>
            </w:pPr>
            <w:r w:rsidRPr="00AE25C6">
              <w:rPr>
                <w:rFonts w:ascii="Arial" w:eastAsia="MS Mincho" w:hAnsi="Arial" w:hint="eastAsia"/>
                <w:sz w:val="18"/>
                <w:lang w:eastAsia="ja-JP"/>
              </w:rPr>
              <w:t>eMBB</w:t>
            </w:r>
          </w:p>
        </w:tc>
        <w:tc>
          <w:tcPr>
            <w:tcW w:w="782" w:type="pct"/>
          </w:tcPr>
          <w:p w14:paraId="5E6F79A9" w14:textId="77777777" w:rsidR="009A13EA" w:rsidRPr="00AE25C6" w:rsidRDefault="009A13EA" w:rsidP="006C649A">
            <w:pPr>
              <w:keepNext/>
              <w:keepLines/>
              <w:jc w:val="center"/>
              <w:rPr>
                <w:rFonts w:ascii="Arial" w:eastAsia="MS Mincho" w:hAnsi="Arial"/>
                <w:sz w:val="18"/>
                <w:lang w:eastAsia="ja-JP"/>
              </w:rPr>
            </w:pPr>
            <w:r w:rsidRPr="00AE25C6">
              <w:rPr>
                <w:rFonts w:ascii="Arial" w:eastAsia="MS Mincho" w:hAnsi="Arial" w:hint="eastAsia"/>
                <w:sz w:val="18"/>
                <w:lang w:eastAsia="ja-JP"/>
              </w:rPr>
              <w:t xml:space="preserve">NR, </w:t>
            </w:r>
            <w:r>
              <w:rPr>
                <w:rFonts w:ascii="Arial" w:eastAsia="MS Mincho" w:hAnsi="Arial"/>
                <w:sz w:val="18"/>
                <w:lang w:eastAsia="ja-JP"/>
              </w:rPr>
              <w:t>4</w:t>
            </w:r>
            <w:r w:rsidRPr="00AE25C6">
              <w:rPr>
                <w:rFonts w:ascii="Arial" w:eastAsia="MS Mincho" w:hAnsi="Arial" w:hint="eastAsia"/>
                <w:sz w:val="18"/>
                <w:lang w:eastAsia="ja-JP"/>
              </w:rPr>
              <w:t>00MHz</w:t>
            </w:r>
          </w:p>
        </w:tc>
        <w:tc>
          <w:tcPr>
            <w:tcW w:w="782" w:type="pct"/>
          </w:tcPr>
          <w:p w14:paraId="759B3A95" w14:textId="77777777" w:rsidR="009A13EA" w:rsidRPr="00AE25C6" w:rsidRDefault="009A13EA" w:rsidP="006C649A">
            <w:pPr>
              <w:keepNext/>
              <w:keepLines/>
              <w:jc w:val="center"/>
              <w:rPr>
                <w:rFonts w:ascii="Arial" w:eastAsia="MS Mincho" w:hAnsi="Arial"/>
                <w:sz w:val="18"/>
                <w:lang w:eastAsia="ja-JP"/>
              </w:rPr>
            </w:pPr>
            <w:r w:rsidRPr="00AE25C6">
              <w:rPr>
                <w:rFonts w:ascii="Arial" w:eastAsia="MS Mincho" w:hAnsi="Arial" w:hint="eastAsia"/>
                <w:sz w:val="18"/>
                <w:lang w:eastAsia="ja-JP"/>
              </w:rPr>
              <w:t xml:space="preserve">NR, </w:t>
            </w:r>
            <w:r>
              <w:rPr>
                <w:rFonts w:ascii="Arial" w:eastAsia="MS Mincho" w:hAnsi="Arial"/>
                <w:sz w:val="18"/>
                <w:lang w:eastAsia="ja-JP"/>
              </w:rPr>
              <w:t>4</w:t>
            </w:r>
            <w:r w:rsidRPr="00AE25C6">
              <w:rPr>
                <w:rFonts w:ascii="Arial" w:eastAsia="MS Mincho" w:hAnsi="Arial" w:hint="eastAsia"/>
                <w:sz w:val="18"/>
                <w:lang w:eastAsia="ja-JP"/>
              </w:rPr>
              <w:t>00MHz</w:t>
            </w:r>
          </w:p>
        </w:tc>
        <w:tc>
          <w:tcPr>
            <w:tcW w:w="782" w:type="pct"/>
            <w:vAlign w:val="center"/>
          </w:tcPr>
          <w:p w14:paraId="5F235F70" w14:textId="77777777" w:rsidR="009A13EA" w:rsidRPr="00AE25C6" w:rsidRDefault="009A13EA" w:rsidP="006C649A">
            <w:pPr>
              <w:keepNext/>
              <w:keepLines/>
              <w:jc w:val="center"/>
              <w:rPr>
                <w:rFonts w:ascii="Arial" w:eastAsia="MS Mincho" w:hAnsi="Arial"/>
                <w:sz w:val="18"/>
                <w:lang w:eastAsia="ja-JP"/>
              </w:rPr>
            </w:pPr>
            <w:r w:rsidRPr="00AE25C6">
              <w:rPr>
                <w:rFonts w:ascii="Arial" w:eastAsia="MS Mincho" w:hAnsi="Arial" w:hint="eastAsia"/>
                <w:sz w:val="18"/>
                <w:lang w:eastAsia="ja-JP"/>
              </w:rPr>
              <w:t>DL to DL</w:t>
            </w:r>
          </w:p>
        </w:tc>
        <w:tc>
          <w:tcPr>
            <w:tcW w:w="782" w:type="pct"/>
          </w:tcPr>
          <w:p w14:paraId="6B112885" w14:textId="77777777" w:rsidR="009A13EA" w:rsidRPr="009A13EA" w:rsidRDefault="009A13EA" w:rsidP="006C649A">
            <w:pPr>
              <w:keepNext/>
              <w:keepLines/>
              <w:jc w:val="center"/>
              <w:rPr>
                <w:rFonts w:ascii="Arial" w:eastAsia="等线" w:hAnsi="Arial"/>
                <w:sz w:val="18"/>
              </w:rPr>
            </w:pPr>
            <w:r w:rsidRPr="009A13EA">
              <w:rPr>
                <w:rFonts w:ascii="Arial" w:eastAsia="等线" w:hAnsi="Arial" w:hint="eastAsia"/>
                <w:sz w:val="18"/>
              </w:rPr>
              <w:t>6</w:t>
            </w:r>
            <w:r w:rsidRPr="009A13EA">
              <w:rPr>
                <w:rFonts w:ascii="Arial" w:eastAsia="等线" w:hAnsi="Arial"/>
                <w:sz w:val="18"/>
              </w:rPr>
              <w:t>0 GHz</w:t>
            </w:r>
          </w:p>
        </w:tc>
        <w:tc>
          <w:tcPr>
            <w:tcW w:w="780" w:type="pct"/>
            <w:vAlign w:val="center"/>
          </w:tcPr>
          <w:p w14:paraId="0C4C788C" w14:textId="77777777" w:rsidR="009A13EA" w:rsidRPr="00AE25C6" w:rsidRDefault="009A13EA" w:rsidP="006C649A">
            <w:pPr>
              <w:keepNext/>
              <w:keepLines/>
              <w:jc w:val="center"/>
              <w:rPr>
                <w:rFonts w:ascii="Arial" w:eastAsia="MS Mincho" w:hAnsi="Arial"/>
                <w:sz w:val="18"/>
                <w:lang w:eastAsia="ja-JP"/>
              </w:rPr>
            </w:pPr>
            <w:r w:rsidRPr="00076F1D">
              <w:rPr>
                <w:rFonts w:ascii="Arial" w:eastAsia="MS Mincho" w:hAnsi="Arial"/>
                <w:sz w:val="18"/>
                <w:lang w:eastAsia="ja-JP"/>
              </w:rPr>
              <w:t>Indoor office</w:t>
            </w:r>
          </w:p>
        </w:tc>
      </w:tr>
      <w:tr w:rsidR="009A13EA" w:rsidRPr="00AE25C6" w14:paraId="2A9DB719" w14:textId="77777777" w:rsidTr="006C649A">
        <w:trPr>
          <w:jc w:val="center"/>
        </w:trPr>
        <w:tc>
          <w:tcPr>
            <w:tcW w:w="311" w:type="pct"/>
            <w:vAlign w:val="center"/>
          </w:tcPr>
          <w:p w14:paraId="190BB717" w14:textId="77777777" w:rsidR="009A13EA" w:rsidRPr="00AE25C6" w:rsidRDefault="009A13EA" w:rsidP="006C649A">
            <w:pPr>
              <w:keepNext/>
              <w:keepLines/>
              <w:jc w:val="center"/>
              <w:rPr>
                <w:rFonts w:ascii="Arial" w:eastAsia="MS Mincho" w:hAnsi="Arial"/>
                <w:sz w:val="18"/>
                <w:lang w:eastAsia="ja-JP"/>
              </w:rPr>
            </w:pPr>
            <w:r w:rsidRPr="00AE25C6">
              <w:rPr>
                <w:rFonts w:ascii="Arial" w:eastAsia="MS Mincho" w:hAnsi="Arial" w:hint="eastAsia"/>
                <w:sz w:val="18"/>
                <w:lang w:eastAsia="ja-JP"/>
              </w:rPr>
              <w:t>3</w:t>
            </w:r>
          </w:p>
        </w:tc>
        <w:tc>
          <w:tcPr>
            <w:tcW w:w="782" w:type="pct"/>
            <w:vAlign w:val="center"/>
          </w:tcPr>
          <w:p w14:paraId="717BBD9A" w14:textId="77777777" w:rsidR="009A13EA" w:rsidRPr="00AE25C6" w:rsidRDefault="009A13EA" w:rsidP="006C649A">
            <w:pPr>
              <w:keepNext/>
              <w:keepLines/>
              <w:jc w:val="center"/>
              <w:rPr>
                <w:rFonts w:ascii="Arial" w:eastAsia="MS Mincho" w:hAnsi="Arial"/>
                <w:sz w:val="18"/>
                <w:lang w:eastAsia="ja-JP"/>
              </w:rPr>
            </w:pPr>
            <w:r w:rsidRPr="00AE25C6">
              <w:rPr>
                <w:rFonts w:ascii="Arial" w:eastAsia="MS Mincho" w:hAnsi="Arial" w:hint="eastAsia"/>
                <w:sz w:val="18"/>
                <w:lang w:eastAsia="ja-JP"/>
              </w:rPr>
              <w:t>eMBB</w:t>
            </w:r>
          </w:p>
        </w:tc>
        <w:tc>
          <w:tcPr>
            <w:tcW w:w="782" w:type="pct"/>
          </w:tcPr>
          <w:p w14:paraId="3325AB64" w14:textId="77777777" w:rsidR="009A13EA" w:rsidRPr="00AE25C6" w:rsidRDefault="009A13EA" w:rsidP="006C649A">
            <w:pPr>
              <w:keepNext/>
              <w:keepLines/>
              <w:jc w:val="center"/>
              <w:rPr>
                <w:rFonts w:ascii="Arial" w:eastAsia="MS Mincho" w:hAnsi="Arial"/>
                <w:sz w:val="18"/>
                <w:lang w:eastAsia="ja-JP"/>
              </w:rPr>
            </w:pPr>
            <w:r w:rsidRPr="00AE25C6">
              <w:rPr>
                <w:rFonts w:ascii="Arial" w:eastAsia="MS Mincho" w:hAnsi="Arial" w:hint="eastAsia"/>
                <w:sz w:val="18"/>
                <w:lang w:eastAsia="ja-JP"/>
              </w:rPr>
              <w:t xml:space="preserve">NR, </w:t>
            </w:r>
            <w:r>
              <w:rPr>
                <w:rFonts w:ascii="Arial" w:eastAsia="MS Mincho" w:hAnsi="Arial"/>
                <w:sz w:val="18"/>
                <w:lang w:eastAsia="ja-JP"/>
              </w:rPr>
              <w:t>1</w:t>
            </w:r>
            <w:r w:rsidRPr="00AE25C6">
              <w:rPr>
                <w:rFonts w:ascii="Arial" w:eastAsia="MS Mincho" w:hAnsi="Arial" w:hint="eastAsia"/>
                <w:sz w:val="18"/>
                <w:lang w:eastAsia="ja-JP"/>
              </w:rPr>
              <w:t>00MHz</w:t>
            </w:r>
          </w:p>
        </w:tc>
        <w:tc>
          <w:tcPr>
            <w:tcW w:w="782" w:type="pct"/>
          </w:tcPr>
          <w:p w14:paraId="472CEB47" w14:textId="77777777" w:rsidR="009A13EA" w:rsidRPr="00AE25C6" w:rsidRDefault="009A13EA" w:rsidP="006C649A">
            <w:pPr>
              <w:keepNext/>
              <w:keepLines/>
              <w:jc w:val="center"/>
              <w:rPr>
                <w:rFonts w:ascii="Arial" w:eastAsia="MS Mincho" w:hAnsi="Arial"/>
                <w:sz w:val="18"/>
                <w:lang w:eastAsia="ja-JP"/>
              </w:rPr>
            </w:pPr>
            <w:r w:rsidRPr="00AE25C6">
              <w:rPr>
                <w:rFonts w:ascii="Arial" w:eastAsia="MS Mincho" w:hAnsi="Arial" w:hint="eastAsia"/>
                <w:sz w:val="18"/>
                <w:lang w:eastAsia="ja-JP"/>
              </w:rPr>
              <w:t xml:space="preserve">NR, </w:t>
            </w:r>
            <w:r>
              <w:rPr>
                <w:rFonts w:ascii="Arial" w:eastAsia="MS Mincho" w:hAnsi="Arial"/>
                <w:sz w:val="18"/>
                <w:lang w:eastAsia="ja-JP"/>
              </w:rPr>
              <w:t>1</w:t>
            </w:r>
            <w:r w:rsidRPr="00AE25C6">
              <w:rPr>
                <w:rFonts w:ascii="Arial" w:eastAsia="MS Mincho" w:hAnsi="Arial" w:hint="eastAsia"/>
                <w:sz w:val="18"/>
                <w:lang w:eastAsia="ja-JP"/>
              </w:rPr>
              <w:t>00MHz</w:t>
            </w:r>
          </w:p>
        </w:tc>
        <w:tc>
          <w:tcPr>
            <w:tcW w:w="782" w:type="pct"/>
            <w:vAlign w:val="center"/>
          </w:tcPr>
          <w:p w14:paraId="214AD55E" w14:textId="77777777" w:rsidR="009A13EA" w:rsidRPr="00AE25C6" w:rsidRDefault="009A13EA" w:rsidP="006C649A">
            <w:pPr>
              <w:keepNext/>
              <w:keepLines/>
              <w:jc w:val="center"/>
              <w:rPr>
                <w:rFonts w:ascii="Arial" w:eastAsia="MS Mincho" w:hAnsi="Arial"/>
                <w:sz w:val="18"/>
                <w:lang w:eastAsia="ja-JP"/>
              </w:rPr>
            </w:pPr>
            <w:r w:rsidRPr="00AE25C6">
              <w:rPr>
                <w:rFonts w:ascii="Arial" w:eastAsia="MS Mincho" w:hAnsi="Arial" w:hint="eastAsia"/>
                <w:sz w:val="18"/>
                <w:lang w:eastAsia="ja-JP"/>
              </w:rPr>
              <w:t>UL to UL</w:t>
            </w:r>
          </w:p>
        </w:tc>
        <w:tc>
          <w:tcPr>
            <w:tcW w:w="782" w:type="pct"/>
          </w:tcPr>
          <w:p w14:paraId="4EE83111" w14:textId="77777777" w:rsidR="009A13EA" w:rsidRPr="009A13EA" w:rsidRDefault="009A13EA" w:rsidP="006C649A">
            <w:pPr>
              <w:keepNext/>
              <w:keepLines/>
              <w:jc w:val="center"/>
              <w:rPr>
                <w:rFonts w:ascii="Arial" w:eastAsia="等线" w:hAnsi="Arial"/>
                <w:sz w:val="18"/>
              </w:rPr>
            </w:pPr>
            <w:r w:rsidRPr="009A13EA">
              <w:rPr>
                <w:rFonts w:ascii="Arial" w:eastAsia="等线" w:hAnsi="Arial" w:hint="eastAsia"/>
                <w:sz w:val="18"/>
              </w:rPr>
              <w:t>6</w:t>
            </w:r>
            <w:r w:rsidRPr="009A13EA">
              <w:rPr>
                <w:rFonts w:ascii="Arial" w:eastAsia="等线" w:hAnsi="Arial"/>
                <w:sz w:val="18"/>
              </w:rPr>
              <w:t>0 GHz</w:t>
            </w:r>
          </w:p>
        </w:tc>
        <w:tc>
          <w:tcPr>
            <w:tcW w:w="780" w:type="pct"/>
            <w:vAlign w:val="center"/>
          </w:tcPr>
          <w:p w14:paraId="3CAF42AD" w14:textId="77777777" w:rsidR="009A13EA" w:rsidRPr="00AE25C6" w:rsidRDefault="009A13EA" w:rsidP="006C649A">
            <w:pPr>
              <w:keepNext/>
              <w:keepLines/>
              <w:jc w:val="center"/>
              <w:rPr>
                <w:rFonts w:ascii="Arial" w:eastAsia="MS Mincho" w:hAnsi="Arial"/>
                <w:sz w:val="18"/>
                <w:lang w:eastAsia="ja-JP"/>
              </w:rPr>
            </w:pPr>
            <w:r w:rsidRPr="007B38B4">
              <w:rPr>
                <w:rFonts w:ascii="Arial" w:eastAsia="MS Mincho" w:hAnsi="Arial"/>
                <w:sz w:val="18"/>
                <w:lang w:eastAsia="ja-JP"/>
              </w:rPr>
              <w:t xml:space="preserve">Dense urban </w:t>
            </w:r>
          </w:p>
        </w:tc>
      </w:tr>
      <w:tr w:rsidR="009A13EA" w:rsidRPr="00AE25C6" w14:paraId="3EB20C15" w14:textId="77777777" w:rsidTr="006C649A">
        <w:trPr>
          <w:jc w:val="center"/>
        </w:trPr>
        <w:tc>
          <w:tcPr>
            <w:tcW w:w="311" w:type="pct"/>
            <w:vAlign w:val="center"/>
          </w:tcPr>
          <w:p w14:paraId="7F860229" w14:textId="77777777" w:rsidR="009A13EA" w:rsidRPr="00AE25C6" w:rsidRDefault="009A13EA" w:rsidP="006C649A">
            <w:pPr>
              <w:keepNext/>
              <w:keepLines/>
              <w:jc w:val="center"/>
              <w:rPr>
                <w:rFonts w:ascii="Arial" w:eastAsia="MS Mincho" w:hAnsi="Arial"/>
                <w:sz w:val="18"/>
                <w:lang w:eastAsia="ja-JP"/>
              </w:rPr>
            </w:pPr>
            <w:r w:rsidRPr="00AE25C6">
              <w:rPr>
                <w:rFonts w:ascii="Arial" w:eastAsia="MS Mincho" w:hAnsi="Arial" w:hint="eastAsia"/>
                <w:sz w:val="18"/>
                <w:lang w:eastAsia="ja-JP"/>
              </w:rPr>
              <w:t>4</w:t>
            </w:r>
          </w:p>
        </w:tc>
        <w:tc>
          <w:tcPr>
            <w:tcW w:w="782" w:type="pct"/>
            <w:vAlign w:val="center"/>
          </w:tcPr>
          <w:p w14:paraId="530DD50E" w14:textId="77777777" w:rsidR="009A13EA" w:rsidRPr="00AE25C6" w:rsidRDefault="009A13EA" w:rsidP="006C649A">
            <w:pPr>
              <w:keepNext/>
              <w:keepLines/>
              <w:jc w:val="center"/>
              <w:rPr>
                <w:rFonts w:ascii="Arial" w:eastAsia="MS Mincho" w:hAnsi="Arial"/>
                <w:sz w:val="18"/>
                <w:lang w:eastAsia="ja-JP"/>
              </w:rPr>
            </w:pPr>
            <w:r w:rsidRPr="00AE25C6">
              <w:rPr>
                <w:rFonts w:ascii="Arial" w:eastAsia="MS Mincho" w:hAnsi="Arial" w:hint="eastAsia"/>
                <w:sz w:val="18"/>
                <w:lang w:eastAsia="ja-JP"/>
              </w:rPr>
              <w:t>eMBB</w:t>
            </w:r>
          </w:p>
        </w:tc>
        <w:tc>
          <w:tcPr>
            <w:tcW w:w="782" w:type="pct"/>
          </w:tcPr>
          <w:p w14:paraId="54B36528" w14:textId="77777777" w:rsidR="009A13EA" w:rsidRPr="00AE25C6" w:rsidRDefault="009A13EA" w:rsidP="006C649A">
            <w:pPr>
              <w:keepNext/>
              <w:keepLines/>
              <w:jc w:val="center"/>
              <w:rPr>
                <w:rFonts w:ascii="Arial" w:eastAsia="MS Mincho" w:hAnsi="Arial"/>
                <w:sz w:val="18"/>
                <w:lang w:eastAsia="ja-JP"/>
              </w:rPr>
            </w:pPr>
            <w:r w:rsidRPr="00AE25C6">
              <w:rPr>
                <w:rFonts w:ascii="Arial" w:eastAsia="MS Mincho" w:hAnsi="Arial" w:hint="eastAsia"/>
                <w:sz w:val="18"/>
                <w:lang w:eastAsia="ja-JP"/>
              </w:rPr>
              <w:t xml:space="preserve">NR, </w:t>
            </w:r>
            <w:r>
              <w:rPr>
                <w:rFonts w:ascii="Arial" w:eastAsia="MS Mincho" w:hAnsi="Arial"/>
                <w:sz w:val="18"/>
                <w:lang w:eastAsia="ja-JP"/>
              </w:rPr>
              <w:t>4</w:t>
            </w:r>
            <w:r w:rsidRPr="00AE25C6">
              <w:rPr>
                <w:rFonts w:ascii="Arial" w:eastAsia="MS Mincho" w:hAnsi="Arial" w:hint="eastAsia"/>
                <w:sz w:val="18"/>
                <w:lang w:eastAsia="ja-JP"/>
              </w:rPr>
              <w:t>00MHz</w:t>
            </w:r>
          </w:p>
        </w:tc>
        <w:tc>
          <w:tcPr>
            <w:tcW w:w="782" w:type="pct"/>
          </w:tcPr>
          <w:p w14:paraId="013C9F07" w14:textId="77777777" w:rsidR="009A13EA" w:rsidRPr="00AE25C6" w:rsidRDefault="009A13EA" w:rsidP="006C649A">
            <w:pPr>
              <w:keepNext/>
              <w:keepLines/>
              <w:jc w:val="center"/>
              <w:rPr>
                <w:rFonts w:ascii="Arial" w:eastAsia="MS Mincho" w:hAnsi="Arial"/>
                <w:sz w:val="18"/>
                <w:lang w:eastAsia="ja-JP"/>
              </w:rPr>
            </w:pPr>
            <w:r w:rsidRPr="00AE25C6">
              <w:rPr>
                <w:rFonts w:ascii="Arial" w:eastAsia="MS Mincho" w:hAnsi="Arial" w:hint="eastAsia"/>
                <w:sz w:val="18"/>
                <w:lang w:eastAsia="ja-JP"/>
              </w:rPr>
              <w:t xml:space="preserve">NR, </w:t>
            </w:r>
            <w:r>
              <w:rPr>
                <w:rFonts w:ascii="Arial" w:eastAsia="MS Mincho" w:hAnsi="Arial"/>
                <w:sz w:val="18"/>
                <w:lang w:eastAsia="ja-JP"/>
              </w:rPr>
              <w:t>4</w:t>
            </w:r>
            <w:r w:rsidRPr="00AE25C6">
              <w:rPr>
                <w:rFonts w:ascii="Arial" w:eastAsia="MS Mincho" w:hAnsi="Arial" w:hint="eastAsia"/>
                <w:sz w:val="18"/>
                <w:lang w:eastAsia="ja-JP"/>
              </w:rPr>
              <w:t>00MHz</w:t>
            </w:r>
          </w:p>
        </w:tc>
        <w:tc>
          <w:tcPr>
            <w:tcW w:w="782" w:type="pct"/>
            <w:vAlign w:val="center"/>
          </w:tcPr>
          <w:p w14:paraId="0DAD8DD0" w14:textId="77777777" w:rsidR="009A13EA" w:rsidRPr="00AE25C6" w:rsidRDefault="009A13EA" w:rsidP="006C649A">
            <w:pPr>
              <w:keepNext/>
              <w:keepLines/>
              <w:jc w:val="center"/>
              <w:rPr>
                <w:rFonts w:ascii="Arial" w:eastAsia="MS Mincho" w:hAnsi="Arial"/>
                <w:sz w:val="18"/>
                <w:lang w:eastAsia="ja-JP"/>
              </w:rPr>
            </w:pPr>
            <w:r w:rsidRPr="00AE25C6">
              <w:rPr>
                <w:rFonts w:ascii="Arial" w:eastAsia="MS Mincho" w:hAnsi="Arial" w:hint="eastAsia"/>
                <w:sz w:val="18"/>
                <w:lang w:eastAsia="ja-JP"/>
              </w:rPr>
              <w:t>UL to UL</w:t>
            </w:r>
          </w:p>
        </w:tc>
        <w:tc>
          <w:tcPr>
            <w:tcW w:w="782" w:type="pct"/>
          </w:tcPr>
          <w:p w14:paraId="562615DE" w14:textId="77777777" w:rsidR="009A13EA" w:rsidRPr="009A13EA" w:rsidRDefault="009A13EA" w:rsidP="006C649A">
            <w:pPr>
              <w:keepNext/>
              <w:keepLines/>
              <w:jc w:val="center"/>
              <w:rPr>
                <w:rFonts w:ascii="Arial" w:eastAsia="等线" w:hAnsi="Arial"/>
                <w:sz w:val="18"/>
              </w:rPr>
            </w:pPr>
            <w:r w:rsidRPr="009A13EA">
              <w:rPr>
                <w:rFonts w:ascii="Arial" w:eastAsia="等线" w:hAnsi="Arial" w:hint="eastAsia"/>
                <w:sz w:val="18"/>
              </w:rPr>
              <w:t>6</w:t>
            </w:r>
            <w:r w:rsidRPr="009A13EA">
              <w:rPr>
                <w:rFonts w:ascii="Arial" w:eastAsia="等线" w:hAnsi="Arial"/>
                <w:sz w:val="18"/>
              </w:rPr>
              <w:t>0 GHz</w:t>
            </w:r>
          </w:p>
        </w:tc>
        <w:tc>
          <w:tcPr>
            <w:tcW w:w="780" w:type="pct"/>
            <w:vAlign w:val="center"/>
          </w:tcPr>
          <w:p w14:paraId="0E21B88F" w14:textId="77777777" w:rsidR="009A13EA" w:rsidRPr="00AE25C6" w:rsidRDefault="009A13EA" w:rsidP="006C649A">
            <w:pPr>
              <w:keepNext/>
              <w:keepLines/>
              <w:jc w:val="center"/>
              <w:rPr>
                <w:rFonts w:ascii="Arial" w:eastAsia="MS Mincho" w:hAnsi="Arial"/>
                <w:sz w:val="18"/>
                <w:lang w:eastAsia="ja-JP"/>
              </w:rPr>
            </w:pPr>
            <w:r w:rsidRPr="007B38B4">
              <w:rPr>
                <w:rFonts w:ascii="Arial" w:eastAsia="MS Mincho" w:hAnsi="Arial"/>
                <w:sz w:val="18"/>
                <w:lang w:eastAsia="ja-JP"/>
              </w:rPr>
              <w:t xml:space="preserve">Dense urban </w:t>
            </w:r>
          </w:p>
        </w:tc>
      </w:tr>
      <w:tr w:rsidR="009A13EA" w:rsidRPr="00AE25C6" w14:paraId="7FA9A829" w14:textId="77777777" w:rsidTr="006C649A">
        <w:trPr>
          <w:jc w:val="center"/>
        </w:trPr>
        <w:tc>
          <w:tcPr>
            <w:tcW w:w="311" w:type="pct"/>
            <w:tcBorders>
              <w:top w:val="single" w:sz="4" w:space="0" w:color="auto"/>
              <w:left w:val="single" w:sz="4" w:space="0" w:color="auto"/>
              <w:bottom w:val="single" w:sz="4" w:space="0" w:color="auto"/>
              <w:right w:val="single" w:sz="4" w:space="0" w:color="auto"/>
            </w:tcBorders>
            <w:vAlign w:val="center"/>
          </w:tcPr>
          <w:p w14:paraId="4F865C11" w14:textId="77777777" w:rsidR="009A13EA" w:rsidRPr="00AE25C6" w:rsidRDefault="009A13EA" w:rsidP="006C649A">
            <w:pPr>
              <w:keepNext/>
              <w:keepLines/>
              <w:jc w:val="center"/>
              <w:rPr>
                <w:rFonts w:ascii="Arial" w:eastAsia="MS Mincho" w:hAnsi="Arial"/>
                <w:sz w:val="18"/>
                <w:lang w:eastAsia="ja-JP"/>
              </w:rPr>
            </w:pPr>
            <w:r w:rsidRPr="00AE25C6">
              <w:rPr>
                <w:rFonts w:ascii="Arial" w:eastAsia="MS Mincho" w:hAnsi="Arial" w:hint="eastAsia"/>
                <w:sz w:val="18"/>
                <w:lang w:eastAsia="ja-JP"/>
              </w:rPr>
              <w:t>7</w:t>
            </w:r>
          </w:p>
        </w:tc>
        <w:tc>
          <w:tcPr>
            <w:tcW w:w="782" w:type="pct"/>
            <w:tcBorders>
              <w:top w:val="single" w:sz="4" w:space="0" w:color="auto"/>
              <w:left w:val="single" w:sz="4" w:space="0" w:color="auto"/>
              <w:bottom w:val="single" w:sz="4" w:space="0" w:color="auto"/>
              <w:right w:val="single" w:sz="4" w:space="0" w:color="auto"/>
            </w:tcBorders>
            <w:vAlign w:val="center"/>
          </w:tcPr>
          <w:p w14:paraId="7086DB3A" w14:textId="77777777" w:rsidR="009A13EA" w:rsidRPr="00AE25C6" w:rsidRDefault="009A13EA" w:rsidP="006C649A">
            <w:pPr>
              <w:keepNext/>
              <w:keepLines/>
              <w:jc w:val="center"/>
              <w:rPr>
                <w:rFonts w:ascii="Arial" w:eastAsia="MS Mincho" w:hAnsi="Arial"/>
                <w:sz w:val="18"/>
                <w:lang w:eastAsia="ja-JP"/>
              </w:rPr>
            </w:pPr>
            <w:r w:rsidRPr="00AE25C6">
              <w:rPr>
                <w:rFonts w:ascii="Arial" w:eastAsia="MS Mincho" w:hAnsi="Arial" w:hint="eastAsia"/>
                <w:sz w:val="18"/>
                <w:lang w:eastAsia="ja-JP"/>
              </w:rPr>
              <w:t>eMBB</w:t>
            </w:r>
          </w:p>
        </w:tc>
        <w:tc>
          <w:tcPr>
            <w:tcW w:w="782" w:type="pct"/>
            <w:tcBorders>
              <w:top w:val="single" w:sz="4" w:space="0" w:color="auto"/>
              <w:left w:val="single" w:sz="4" w:space="0" w:color="auto"/>
              <w:bottom w:val="single" w:sz="4" w:space="0" w:color="auto"/>
              <w:right w:val="single" w:sz="4" w:space="0" w:color="auto"/>
            </w:tcBorders>
          </w:tcPr>
          <w:p w14:paraId="00954539" w14:textId="77777777" w:rsidR="009A13EA" w:rsidRPr="00AE25C6" w:rsidRDefault="009A13EA" w:rsidP="006C649A">
            <w:pPr>
              <w:keepNext/>
              <w:keepLines/>
              <w:jc w:val="center"/>
              <w:rPr>
                <w:rFonts w:ascii="Arial" w:eastAsia="MS Mincho" w:hAnsi="Arial"/>
                <w:sz w:val="18"/>
                <w:lang w:eastAsia="ja-JP"/>
              </w:rPr>
            </w:pPr>
            <w:r w:rsidRPr="00AE25C6">
              <w:rPr>
                <w:rFonts w:ascii="Arial" w:eastAsia="MS Mincho" w:hAnsi="Arial" w:hint="eastAsia"/>
                <w:sz w:val="18"/>
                <w:lang w:eastAsia="ja-JP"/>
              </w:rPr>
              <w:t xml:space="preserve">NR, </w:t>
            </w:r>
            <w:r>
              <w:rPr>
                <w:rFonts w:ascii="Arial" w:eastAsia="MS Mincho" w:hAnsi="Arial"/>
                <w:sz w:val="18"/>
                <w:lang w:eastAsia="ja-JP"/>
              </w:rPr>
              <w:t>1</w:t>
            </w:r>
            <w:r w:rsidRPr="00AE25C6">
              <w:rPr>
                <w:rFonts w:ascii="Arial" w:eastAsia="MS Mincho" w:hAnsi="Arial" w:hint="eastAsia"/>
                <w:sz w:val="18"/>
                <w:lang w:eastAsia="ja-JP"/>
              </w:rPr>
              <w:t>00MHz</w:t>
            </w:r>
          </w:p>
        </w:tc>
        <w:tc>
          <w:tcPr>
            <w:tcW w:w="782" w:type="pct"/>
            <w:tcBorders>
              <w:top w:val="single" w:sz="4" w:space="0" w:color="auto"/>
              <w:left w:val="single" w:sz="4" w:space="0" w:color="auto"/>
              <w:bottom w:val="single" w:sz="4" w:space="0" w:color="auto"/>
              <w:right w:val="single" w:sz="4" w:space="0" w:color="auto"/>
            </w:tcBorders>
          </w:tcPr>
          <w:p w14:paraId="798D46A3" w14:textId="77777777" w:rsidR="009A13EA" w:rsidRPr="00AE25C6" w:rsidRDefault="009A13EA" w:rsidP="006C649A">
            <w:pPr>
              <w:keepNext/>
              <w:keepLines/>
              <w:jc w:val="center"/>
              <w:rPr>
                <w:rFonts w:ascii="Arial" w:eastAsia="MS Mincho" w:hAnsi="Arial"/>
                <w:sz w:val="18"/>
                <w:lang w:eastAsia="ja-JP"/>
              </w:rPr>
            </w:pPr>
            <w:r w:rsidRPr="00AE25C6">
              <w:rPr>
                <w:rFonts w:ascii="Arial" w:eastAsia="MS Mincho" w:hAnsi="Arial" w:hint="eastAsia"/>
                <w:sz w:val="18"/>
                <w:lang w:eastAsia="ja-JP"/>
              </w:rPr>
              <w:t xml:space="preserve">NR, </w:t>
            </w:r>
            <w:r>
              <w:rPr>
                <w:rFonts w:ascii="Arial" w:eastAsia="MS Mincho" w:hAnsi="Arial"/>
                <w:sz w:val="18"/>
                <w:lang w:eastAsia="ja-JP"/>
              </w:rPr>
              <w:t>1</w:t>
            </w:r>
            <w:r w:rsidRPr="00AE25C6">
              <w:rPr>
                <w:rFonts w:ascii="Arial" w:eastAsia="MS Mincho" w:hAnsi="Arial" w:hint="eastAsia"/>
                <w:sz w:val="18"/>
                <w:lang w:eastAsia="ja-JP"/>
              </w:rPr>
              <w:t>00MHz</w:t>
            </w:r>
          </w:p>
        </w:tc>
        <w:tc>
          <w:tcPr>
            <w:tcW w:w="782" w:type="pct"/>
            <w:tcBorders>
              <w:top w:val="single" w:sz="4" w:space="0" w:color="auto"/>
              <w:left w:val="single" w:sz="4" w:space="0" w:color="auto"/>
              <w:bottom w:val="single" w:sz="4" w:space="0" w:color="auto"/>
              <w:right w:val="single" w:sz="4" w:space="0" w:color="auto"/>
            </w:tcBorders>
            <w:vAlign w:val="center"/>
          </w:tcPr>
          <w:p w14:paraId="3BDBDE7E" w14:textId="77777777" w:rsidR="009A13EA" w:rsidRPr="00AE25C6" w:rsidRDefault="009A13EA" w:rsidP="006C649A">
            <w:pPr>
              <w:keepNext/>
              <w:keepLines/>
              <w:jc w:val="center"/>
              <w:rPr>
                <w:rFonts w:ascii="Arial" w:eastAsia="MS Mincho" w:hAnsi="Arial"/>
                <w:sz w:val="18"/>
                <w:lang w:eastAsia="ja-JP"/>
              </w:rPr>
            </w:pPr>
            <w:r w:rsidRPr="00AE25C6">
              <w:rPr>
                <w:rFonts w:ascii="Arial" w:eastAsia="MS Mincho" w:hAnsi="Arial" w:hint="eastAsia"/>
                <w:sz w:val="18"/>
                <w:lang w:eastAsia="ja-JP"/>
              </w:rPr>
              <w:t>DL to DL</w:t>
            </w:r>
          </w:p>
        </w:tc>
        <w:tc>
          <w:tcPr>
            <w:tcW w:w="782" w:type="pct"/>
            <w:tcBorders>
              <w:top w:val="single" w:sz="4" w:space="0" w:color="auto"/>
              <w:left w:val="single" w:sz="4" w:space="0" w:color="auto"/>
              <w:bottom w:val="single" w:sz="4" w:space="0" w:color="auto"/>
              <w:right w:val="single" w:sz="4" w:space="0" w:color="auto"/>
            </w:tcBorders>
          </w:tcPr>
          <w:p w14:paraId="7CF34FC7" w14:textId="77777777" w:rsidR="009A13EA" w:rsidRPr="00AE25C6" w:rsidRDefault="009A13EA" w:rsidP="006C649A">
            <w:pPr>
              <w:keepNext/>
              <w:keepLines/>
              <w:jc w:val="center"/>
              <w:rPr>
                <w:rFonts w:ascii="Arial" w:eastAsia="MS Mincho" w:hAnsi="Arial"/>
                <w:sz w:val="18"/>
                <w:lang w:eastAsia="ja-JP"/>
              </w:rPr>
            </w:pPr>
            <w:r w:rsidRPr="00AE25C6">
              <w:rPr>
                <w:rFonts w:ascii="Arial" w:eastAsia="MS Mincho" w:hAnsi="Arial" w:hint="eastAsia"/>
                <w:sz w:val="18"/>
                <w:lang w:eastAsia="ja-JP"/>
              </w:rPr>
              <w:t>70 GHz</w:t>
            </w:r>
          </w:p>
        </w:tc>
        <w:tc>
          <w:tcPr>
            <w:tcW w:w="780" w:type="pct"/>
            <w:tcBorders>
              <w:top w:val="single" w:sz="4" w:space="0" w:color="auto"/>
              <w:left w:val="single" w:sz="4" w:space="0" w:color="auto"/>
              <w:bottom w:val="single" w:sz="4" w:space="0" w:color="auto"/>
              <w:right w:val="single" w:sz="4" w:space="0" w:color="auto"/>
            </w:tcBorders>
            <w:vAlign w:val="center"/>
          </w:tcPr>
          <w:p w14:paraId="1D48747D" w14:textId="77777777" w:rsidR="009A13EA" w:rsidRPr="00AE25C6" w:rsidRDefault="009A13EA" w:rsidP="006C649A">
            <w:pPr>
              <w:keepNext/>
              <w:keepLines/>
              <w:jc w:val="center"/>
              <w:rPr>
                <w:rFonts w:ascii="Arial" w:eastAsia="MS Mincho" w:hAnsi="Arial"/>
                <w:sz w:val="18"/>
                <w:lang w:eastAsia="ja-JP"/>
              </w:rPr>
            </w:pPr>
            <w:r w:rsidRPr="00076F1D">
              <w:rPr>
                <w:rFonts w:ascii="Arial" w:eastAsia="MS Mincho" w:hAnsi="Arial"/>
                <w:sz w:val="18"/>
                <w:lang w:eastAsia="ja-JP"/>
              </w:rPr>
              <w:t>Indoor office</w:t>
            </w:r>
          </w:p>
        </w:tc>
      </w:tr>
      <w:tr w:rsidR="009A13EA" w:rsidRPr="00AE25C6" w14:paraId="56C31C14" w14:textId="77777777" w:rsidTr="006C649A">
        <w:trPr>
          <w:jc w:val="center"/>
        </w:trPr>
        <w:tc>
          <w:tcPr>
            <w:tcW w:w="311" w:type="pct"/>
            <w:tcBorders>
              <w:top w:val="single" w:sz="4" w:space="0" w:color="auto"/>
              <w:left w:val="single" w:sz="4" w:space="0" w:color="auto"/>
              <w:bottom w:val="single" w:sz="4" w:space="0" w:color="auto"/>
              <w:right w:val="single" w:sz="4" w:space="0" w:color="auto"/>
            </w:tcBorders>
            <w:vAlign w:val="center"/>
          </w:tcPr>
          <w:p w14:paraId="2AA53B69" w14:textId="77777777" w:rsidR="009A13EA" w:rsidRPr="00AE25C6" w:rsidRDefault="009A13EA" w:rsidP="006C649A">
            <w:pPr>
              <w:keepNext/>
              <w:keepLines/>
              <w:jc w:val="center"/>
              <w:rPr>
                <w:rFonts w:ascii="Arial" w:eastAsia="MS Mincho" w:hAnsi="Arial"/>
                <w:sz w:val="18"/>
                <w:lang w:eastAsia="ja-JP"/>
              </w:rPr>
            </w:pPr>
            <w:r w:rsidRPr="00AE25C6">
              <w:rPr>
                <w:rFonts w:ascii="Arial" w:eastAsia="MS Mincho" w:hAnsi="Arial" w:hint="eastAsia"/>
                <w:sz w:val="18"/>
                <w:lang w:eastAsia="ja-JP"/>
              </w:rPr>
              <w:t>8</w:t>
            </w:r>
          </w:p>
        </w:tc>
        <w:tc>
          <w:tcPr>
            <w:tcW w:w="782" w:type="pct"/>
            <w:tcBorders>
              <w:top w:val="single" w:sz="4" w:space="0" w:color="auto"/>
              <w:left w:val="single" w:sz="4" w:space="0" w:color="auto"/>
              <w:bottom w:val="single" w:sz="4" w:space="0" w:color="auto"/>
              <w:right w:val="single" w:sz="4" w:space="0" w:color="auto"/>
            </w:tcBorders>
            <w:vAlign w:val="center"/>
          </w:tcPr>
          <w:p w14:paraId="1FE4F134" w14:textId="77777777" w:rsidR="009A13EA" w:rsidRPr="00AE25C6" w:rsidRDefault="009A13EA" w:rsidP="006C649A">
            <w:pPr>
              <w:keepNext/>
              <w:keepLines/>
              <w:jc w:val="center"/>
              <w:rPr>
                <w:rFonts w:ascii="Arial" w:eastAsia="MS Mincho" w:hAnsi="Arial"/>
                <w:sz w:val="18"/>
                <w:lang w:eastAsia="ja-JP"/>
              </w:rPr>
            </w:pPr>
            <w:r w:rsidRPr="00AE25C6">
              <w:rPr>
                <w:rFonts w:ascii="Arial" w:eastAsia="MS Mincho" w:hAnsi="Arial" w:hint="eastAsia"/>
                <w:sz w:val="18"/>
                <w:lang w:eastAsia="ja-JP"/>
              </w:rPr>
              <w:t>eMBB</w:t>
            </w:r>
          </w:p>
        </w:tc>
        <w:tc>
          <w:tcPr>
            <w:tcW w:w="782" w:type="pct"/>
            <w:tcBorders>
              <w:top w:val="single" w:sz="4" w:space="0" w:color="auto"/>
              <w:left w:val="single" w:sz="4" w:space="0" w:color="auto"/>
              <w:bottom w:val="single" w:sz="4" w:space="0" w:color="auto"/>
              <w:right w:val="single" w:sz="4" w:space="0" w:color="auto"/>
            </w:tcBorders>
          </w:tcPr>
          <w:p w14:paraId="2D062B5D" w14:textId="77777777" w:rsidR="009A13EA" w:rsidRPr="00AE25C6" w:rsidRDefault="009A13EA" w:rsidP="006C649A">
            <w:pPr>
              <w:keepNext/>
              <w:keepLines/>
              <w:jc w:val="center"/>
              <w:rPr>
                <w:rFonts w:ascii="Arial" w:eastAsia="MS Mincho" w:hAnsi="Arial"/>
                <w:sz w:val="18"/>
                <w:lang w:eastAsia="ja-JP"/>
              </w:rPr>
            </w:pPr>
            <w:r w:rsidRPr="00AE25C6">
              <w:rPr>
                <w:rFonts w:ascii="Arial" w:eastAsia="MS Mincho" w:hAnsi="Arial" w:hint="eastAsia"/>
                <w:sz w:val="18"/>
                <w:lang w:eastAsia="ja-JP"/>
              </w:rPr>
              <w:t xml:space="preserve">NR, </w:t>
            </w:r>
            <w:r>
              <w:rPr>
                <w:rFonts w:ascii="Arial" w:eastAsia="MS Mincho" w:hAnsi="Arial"/>
                <w:sz w:val="18"/>
                <w:lang w:eastAsia="ja-JP"/>
              </w:rPr>
              <w:t>4</w:t>
            </w:r>
            <w:r w:rsidRPr="00AE25C6">
              <w:rPr>
                <w:rFonts w:ascii="Arial" w:eastAsia="MS Mincho" w:hAnsi="Arial" w:hint="eastAsia"/>
                <w:sz w:val="18"/>
                <w:lang w:eastAsia="ja-JP"/>
              </w:rPr>
              <w:t>00MHz</w:t>
            </w:r>
          </w:p>
        </w:tc>
        <w:tc>
          <w:tcPr>
            <w:tcW w:w="782" w:type="pct"/>
            <w:tcBorders>
              <w:top w:val="single" w:sz="4" w:space="0" w:color="auto"/>
              <w:left w:val="single" w:sz="4" w:space="0" w:color="auto"/>
              <w:bottom w:val="single" w:sz="4" w:space="0" w:color="auto"/>
              <w:right w:val="single" w:sz="4" w:space="0" w:color="auto"/>
            </w:tcBorders>
          </w:tcPr>
          <w:p w14:paraId="60BA4F99" w14:textId="77777777" w:rsidR="009A13EA" w:rsidRPr="00AE25C6" w:rsidRDefault="009A13EA" w:rsidP="006C649A">
            <w:pPr>
              <w:keepNext/>
              <w:keepLines/>
              <w:jc w:val="center"/>
              <w:rPr>
                <w:rFonts w:ascii="Arial" w:eastAsia="MS Mincho" w:hAnsi="Arial"/>
                <w:sz w:val="18"/>
                <w:lang w:eastAsia="ja-JP"/>
              </w:rPr>
            </w:pPr>
            <w:r w:rsidRPr="00AE25C6">
              <w:rPr>
                <w:rFonts w:ascii="Arial" w:eastAsia="MS Mincho" w:hAnsi="Arial" w:hint="eastAsia"/>
                <w:sz w:val="18"/>
                <w:lang w:eastAsia="ja-JP"/>
              </w:rPr>
              <w:t xml:space="preserve">NR, </w:t>
            </w:r>
            <w:r>
              <w:rPr>
                <w:rFonts w:ascii="Arial" w:eastAsia="MS Mincho" w:hAnsi="Arial"/>
                <w:sz w:val="18"/>
                <w:lang w:eastAsia="ja-JP"/>
              </w:rPr>
              <w:t>4</w:t>
            </w:r>
            <w:r w:rsidRPr="00AE25C6">
              <w:rPr>
                <w:rFonts w:ascii="Arial" w:eastAsia="MS Mincho" w:hAnsi="Arial" w:hint="eastAsia"/>
                <w:sz w:val="18"/>
                <w:lang w:eastAsia="ja-JP"/>
              </w:rPr>
              <w:t>00MHz</w:t>
            </w:r>
          </w:p>
        </w:tc>
        <w:tc>
          <w:tcPr>
            <w:tcW w:w="782" w:type="pct"/>
            <w:tcBorders>
              <w:top w:val="single" w:sz="4" w:space="0" w:color="auto"/>
              <w:left w:val="single" w:sz="4" w:space="0" w:color="auto"/>
              <w:bottom w:val="single" w:sz="4" w:space="0" w:color="auto"/>
              <w:right w:val="single" w:sz="4" w:space="0" w:color="auto"/>
            </w:tcBorders>
            <w:vAlign w:val="center"/>
          </w:tcPr>
          <w:p w14:paraId="668C7EFD" w14:textId="77777777" w:rsidR="009A13EA" w:rsidRPr="00AE25C6" w:rsidRDefault="009A13EA" w:rsidP="006C649A">
            <w:pPr>
              <w:keepNext/>
              <w:keepLines/>
              <w:jc w:val="center"/>
              <w:rPr>
                <w:rFonts w:ascii="Arial" w:eastAsia="MS Mincho" w:hAnsi="Arial"/>
                <w:sz w:val="18"/>
                <w:lang w:eastAsia="ja-JP"/>
              </w:rPr>
            </w:pPr>
            <w:r w:rsidRPr="00AE25C6">
              <w:rPr>
                <w:rFonts w:ascii="Arial" w:eastAsia="MS Mincho" w:hAnsi="Arial" w:hint="eastAsia"/>
                <w:sz w:val="18"/>
                <w:lang w:eastAsia="ja-JP"/>
              </w:rPr>
              <w:t>DL to DL</w:t>
            </w:r>
          </w:p>
        </w:tc>
        <w:tc>
          <w:tcPr>
            <w:tcW w:w="782" w:type="pct"/>
            <w:tcBorders>
              <w:top w:val="single" w:sz="4" w:space="0" w:color="auto"/>
              <w:left w:val="single" w:sz="4" w:space="0" w:color="auto"/>
              <w:bottom w:val="single" w:sz="4" w:space="0" w:color="auto"/>
              <w:right w:val="single" w:sz="4" w:space="0" w:color="auto"/>
            </w:tcBorders>
          </w:tcPr>
          <w:p w14:paraId="36F0AB05" w14:textId="77777777" w:rsidR="009A13EA" w:rsidRPr="00AE25C6" w:rsidRDefault="009A13EA" w:rsidP="006C649A">
            <w:pPr>
              <w:keepNext/>
              <w:keepLines/>
              <w:jc w:val="center"/>
              <w:rPr>
                <w:rFonts w:ascii="Arial" w:eastAsia="MS Mincho" w:hAnsi="Arial"/>
                <w:sz w:val="18"/>
                <w:lang w:eastAsia="ja-JP"/>
              </w:rPr>
            </w:pPr>
            <w:r w:rsidRPr="00AE25C6">
              <w:rPr>
                <w:rFonts w:ascii="Arial" w:eastAsia="MS Mincho" w:hAnsi="Arial" w:hint="eastAsia"/>
                <w:sz w:val="18"/>
                <w:lang w:eastAsia="ja-JP"/>
              </w:rPr>
              <w:t>70 GHz</w:t>
            </w:r>
          </w:p>
        </w:tc>
        <w:tc>
          <w:tcPr>
            <w:tcW w:w="780" w:type="pct"/>
            <w:tcBorders>
              <w:top w:val="single" w:sz="4" w:space="0" w:color="auto"/>
              <w:left w:val="single" w:sz="4" w:space="0" w:color="auto"/>
              <w:bottom w:val="single" w:sz="4" w:space="0" w:color="auto"/>
              <w:right w:val="single" w:sz="4" w:space="0" w:color="auto"/>
            </w:tcBorders>
            <w:vAlign w:val="center"/>
          </w:tcPr>
          <w:p w14:paraId="49DDA300" w14:textId="77777777" w:rsidR="009A13EA" w:rsidRPr="00AE25C6" w:rsidRDefault="009A13EA" w:rsidP="006C649A">
            <w:pPr>
              <w:keepNext/>
              <w:keepLines/>
              <w:jc w:val="center"/>
              <w:rPr>
                <w:rFonts w:ascii="Arial" w:eastAsia="MS Mincho" w:hAnsi="Arial"/>
                <w:sz w:val="18"/>
                <w:lang w:eastAsia="ja-JP"/>
              </w:rPr>
            </w:pPr>
            <w:r w:rsidRPr="00076F1D">
              <w:rPr>
                <w:rFonts w:ascii="Arial" w:eastAsia="MS Mincho" w:hAnsi="Arial"/>
                <w:sz w:val="18"/>
                <w:lang w:eastAsia="ja-JP"/>
              </w:rPr>
              <w:t>Indoor office</w:t>
            </w:r>
          </w:p>
        </w:tc>
      </w:tr>
      <w:tr w:rsidR="009A13EA" w:rsidRPr="00AE25C6" w14:paraId="428DE19C" w14:textId="77777777" w:rsidTr="006C649A">
        <w:trPr>
          <w:jc w:val="center"/>
        </w:trPr>
        <w:tc>
          <w:tcPr>
            <w:tcW w:w="311" w:type="pct"/>
            <w:tcBorders>
              <w:top w:val="single" w:sz="4" w:space="0" w:color="auto"/>
              <w:left w:val="single" w:sz="4" w:space="0" w:color="auto"/>
              <w:bottom w:val="single" w:sz="4" w:space="0" w:color="auto"/>
              <w:right w:val="single" w:sz="4" w:space="0" w:color="auto"/>
            </w:tcBorders>
            <w:vAlign w:val="center"/>
          </w:tcPr>
          <w:p w14:paraId="16190662" w14:textId="77777777" w:rsidR="009A13EA" w:rsidRPr="00AE25C6" w:rsidRDefault="009A13EA" w:rsidP="006C649A">
            <w:pPr>
              <w:keepNext/>
              <w:keepLines/>
              <w:jc w:val="center"/>
              <w:rPr>
                <w:rFonts w:ascii="Arial" w:eastAsia="MS Mincho" w:hAnsi="Arial"/>
                <w:sz w:val="18"/>
                <w:lang w:eastAsia="ja-JP"/>
              </w:rPr>
            </w:pPr>
            <w:r w:rsidRPr="00AE25C6">
              <w:rPr>
                <w:rFonts w:ascii="Arial" w:eastAsia="MS Mincho" w:hAnsi="Arial" w:hint="eastAsia"/>
                <w:sz w:val="18"/>
                <w:lang w:eastAsia="ja-JP"/>
              </w:rPr>
              <w:t>9</w:t>
            </w:r>
          </w:p>
        </w:tc>
        <w:tc>
          <w:tcPr>
            <w:tcW w:w="782" w:type="pct"/>
            <w:tcBorders>
              <w:top w:val="single" w:sz="4" w:space="0" w:color="auto"/>
              <w:left w:val="single" w:sz="4" w:space="0" w:color="auto"/>
              <w:bottom w:val="single" w:sz="4" w:space="0" w:color="auto"/>
              <w:right w:val="single" w:sz="4" w:space="0" w:color="auto"/>
            </w:tcBorders>
            <w:vAlign w:val="center"/>
          </w:tcPr>
          <w:p w14:paraId="59168C48" w14:textId="77777777" w:rsidR="009A13EA" w:rsidRPr="00AE25C6" w:rsidRDefault="009A13EA" w:rsidP="006C649A">
            <w:pPr>
              <w:keepNext/>
              <w:keepLines/>
              <w:jc w:val="center"/>
              <w:rPr>
                <w:rFonts w:ascii="Arial" w:eastAsia="MS Mincho" w:hAnsi="Arial"/>
                <w:sz w:val="18"/>
                <w:lang w:eastAsia="ja-JP"/>
              </w:rPr>
            </w:pPr>
            <w:r w:rsidRPr="00AE25C6">
              <w:rPr>
                <w:rFonts w:ascii="Arial" w:eastAsia="MS Mincho" w:hAnsi="Arial" w:hint="eastAsia"/>
                <w:sz w:val="18"/>
                <w:lang w:eastAsia="ja-JP"/>
              </w:rPr>
              <w:t>eMBB</w:t>
            </w:r>
          </w:p>
        </w:tc>
        <w:tc>
          <w:tcPr>
            <w:tcW w:w="782" w:type="pct"/>
            <w:tcBorders>
              <w:top w:val="single" w:sz="4" w:space="0" w:color="auto"/>
              <w:left w:val="single" w:sz="4" w:space="0" w:color="auto"/>
              <w:bottom w:val="single" w:sz="4" w:space="0" w:color="auto"/>
              <w:right w:val="single" w:sz="4" w:space="0" w:color="auto"/>
            </w:tcBorders>
          </w:tcPr>
          <w:p w14:paraId="51108637" w14:textId="77777777" w:rsidR="009A13EA" w:rsidRPr="00AE25C6" w:rsidRDefault="009A13EA" w:rsidP="006C649A">
            <w:pPr>
              <w:keepNext/>
              <w:keepLines/>
              <w:jc w:val="center"/>
              <w:rPr>
                <w:rFonts w:ascii="Arial" w:eastAsia="MS Mincho" w:hAnsi="Arial"/>
                <w:sz w:val="18"/>
                <w:lang w:eastAsia="ja-JP"/>
              </w:rPr>
            </w:pPr>
            <w:r w:rsidRPr="00AE25C6">
              <w:rPr>
                <w:rFonts w:ascii="Arial" w:eastAsia="MS Mincho" w:hAnsi="Arial" w:hint="eastAsia"/>
                <w:sz w:val="18"/>
                <w:lang w:eastAsia="ja-JP"/>
              </w:rPr>
              <w:t xml:space="preserve">NR, </w:t>
            </w:r>
            <w:r>
              <w:rPr>
                <w:rFonts w:ascii="Arial" w:eastAsia="MS Mincho" w:hAnsi="Arial"/>
                <w:sz w:val="18"/>
                <w:lang w:eastAsia="ja-JP"/>
              </w:rPr>
              <w:t>1</w:t>
            </w:r>
            <w:r w:rsidRPr="00AE25C6">
              <w:rPr>
                <w:rFonts w:ascii="Arial" w:eastAsia="MS Mincho" w:hAnsi="Arial" w:hint="eastAsia"/>
                <w:sz w:val="18"/>
                <w:lang w:eastAsia="ja-JP"/>
              </w:rPr>
              <w:t>00MHz</w:t>
            </w:r>
          </w:p>
        </w:tc>
        <w:tc>
          <w:tcPr>
            <w:tcW w:w="782" w:type="pct"/>
            <w:tcBorders>
              <w:top w:val="single" w:sz="4" w:space="0" w:color="auto"/>
              <w:left w:val="single" w:sz="4" w:space="0" w:color="auto"/>
              <w:bottom w:val="single" w:sz="4" w:space="0" w:color="auto"/>
              <w:right w:val="single" w:sz="4" w:space="0" w:color="auto"/>
            </w:tcBorders>
          </w:tcPr>
          <w:p w14:paraId="01F9C094" w14:textId="77777777" w:rsidR="009A13EA" w:rsidRPr="00AE25C6" w:rsidRDefault="009A13EA" w:rsidP="006C649A">
            <w:pPr>
              <w:keepNext/>
              <w:keepLines/>
              <w:jc w:val="center"/>
              <w:rPr>
                <w:rFonts w:ascii="Arial" w:eastAsia="MS Mincho" w:hAnsi="Arial"/>
                <w:sz w:val="18"/>
                <w:lang w:eastAsia="ja-JP"/>
              </w:rPr>
            </w:pPr>
            <w:r w:rsidRPr="00AE25C6">
              <w:rPr>
                <w:rFonts w:ascii="Arial" w:eastAsia="MS Mincho" w:hAnsi="Arial" w:hint="eastAsia"/>
                <w:sz w:val="18"/>
                <w:lang w:eastAsia="ja-JP"/>
              </w:rPr>
              <w:t xml:space="preserve">NR, </w:t>
            </w:r>
            <w:r>
              <w:rPr>
                <w:rFonts w:ascii="Arial" w:eastAsia="MS Mincho" w:hAnsi="Arial"/>
                <w:sz w:val="18"/>
                <w:lang w:eastAsia="ja-JP"/>
              </w:rPr>
              <w:t>1</w:t>
            </w:r>
            <w:r w:rsidRPr="00AE25C6">
              <w:rPr>
                <w:rFonts w:ascii="Arial" w:eastAsia="MS Mincho" w:hAnsi="Arial" w:hint="eastAsia"/>
                <w:sz w:val="18"/>
                <w:lang w:eastAsia="ja-JP"/>
              </w:rPr>
              <w:t>00MHz</w:t>
            </w:r>
          </w:p>
        </w:tc>
        <w:tc>
          <w:tcPr>
            <w:tcW w:w="782" w:type="pct"/>
            <w:tcBorders>
              <w:top w:val="single" w:sz="4" w:space="0" w:color="auto"/>
              <w:left w:val="single" w:sz="4" w:space="0" w:color="auto"/>
              <w:bottom w:val="single" w:sz="4" w:space="0" w:color="auto"/>
              <w:right w:val="single" w:sz="4" w:space="0" w:color="auto"/>
            </w:tcBorders>
            <w:vAlign w:val="center"/>
          </w:tcPr>
          <w:p w14:paraId="655DA403" w14:textId="77777777" w:rsidR="009A13EA" w:rsidRPr="00AE25C6" w:rsidRDefault="009A13EA" w:rsidP="006C649A">
            <w:pPr>
              <w:keepNext/>
              <w:keepLines/>
              <w:jc w:val="center"/>
              <w:rPr>
                <w:rFonts w:ascii="Arial" w:eastAsia="MS Mincho" w:hAnsi="Arial"/>
                <w:sz w:val="18"/>
                <w:lang w:eastAsia="ja-JP"/>
              </w:rPr>
            </w:pPr>
            <w:r w:rsidRPr="00AE25C6">
              <w:rPr>
                <w:rFonts w:ascii="Arial" w:eastAsia="MS Mincho" w:hAnsi="Arial" w:hint="eastAsia"/>
                <w:sz w:val="18"/>
                <w:lang w:eastAsia="ja-JP"/>
              </w:rPr>
              <w:t>UL to UL</w:t>
            </w:r>
          </w:p>
        </w:tc>
        <w:tc>
          <w:tcPr>
            <w:tcW w:w="782" w:type="pct"/>
            <w:tcBorders>
              <w:top w:val="single" w:sz="4" w:space="0" w:color="auto"/>
              <w:left w:val="single" w:sz="4" w:space="0" w:color="auto"/>
              <w:bottom w:val="single" w:sz="4" w:space="0" w:color="auto"/>
              <w:right w:val="single" w:sz="4" w:space="0" w:color="auto"/>
            </w:tcBorders>
          </w:tcPr>
          <w:p w14:paraId="5469F469" w14:textId="77777777" w:rsidR="009A13EA" w:rsidRPr="00AE25C6" w:rsidRDefault="009A13EA" w:rsidP="006C649A">
            <w:pPr>
              <w:keepNext/>
              <w:keepLines/>
              <w:jc w:val="center"/>
              <w:rPr>
                <w:rFonts w:ascii="Arial" w:eastAsia="MS Mincho" w:hAnsi="Arial"/>
                <w:sz w:val="18"/>
                <w:lang w:eastAsia="ja-JP"/>
              </w:rPr>
            </w:pPr>
            <w:r w:rsidRPr="00AE25C6">
              <w:rPr>
                <w:rFonts w:ascii="Arial" w:eastAsia="MS Mincho" w:hAnsi="Arial" w:hint="eastAsia"/>
                <w:sz w:val="18"/>
                <w:lang w:eastAsia="ja-JP"/>
              </w:rPr>
              <w:t>70 GHz</w:t>
            </w:r>
          </w:p>
        </w:tc>
        <w:tc>
          <w:tcPr>
            <w:tcW w:w="780" w:type="pct"/>
            <w:tcBorders>
              <w:top w:val="single" w:sz="4" w:space="0" w:color="auto"/>
              <w:left w:val="single" w:sz="4" w:space="0" w:color="auto"/>
              <w:bottom w:val="single" w:sz="4" w:space="0" w:color="auto"/>
              <w:right w:val="single" w:sz="4" w:space="0" w:color="auto"/>
            </w:tcBorders>
            <w:vAlign w:val="center"/>
          </w:tcPr>
          <w:p w14:paraId="7FD25182" w14:textId="77777777" w:rsidR="009A13EA" w:rsidRPr="00AE25C6" w:rsidRDefault="009A13EA" w:rsidP="006C649A">
            <w:pPr>
              <w:keepNext/>
              <w:keepLines/>
              <w:jc w:val="center"/>
              <w:rPr>
                <w:rFonts w:ascii="Arial" w:eastAsia="MS Mincho" w:hAnsi="Arial"/>
                <w:sz w:val="18"/>
                <w:lang w:eastAsia="ja-JP"/>
              </w:rPr>
            </w:pPr>
            <w:r w:rsidRPr="007B38B4">
              <w:rPr>
                <w:rFonts w:ascii="Arial" w:eastAsia="MS Mincho" w:hAnsi="Arial"/>
                <w:sz w:val="18"/>
                <w:lang w:eastAsia="ja-JP"/>
              </w:rPr>
              <w:t>Dense urban</w:t>
            </w:r>
          </w:p>
        </w:tc>
      </w:tr>
      <w:tr w:rsidR="009A13EA" w:rsidRPr="00AE25C6" w14:paraId="7C9F1200" w14:textId="77777777" w:rsidTr="006C649A">
        <w:trPr>
          <w:jc w:val="center"/>
        </w:trPr>
        <w:tc>
          <w:tcPr>
            <w:tcW w:w="311" w:type="pct"/>
            <w:tcBorders>
              <w:top w:val="single" w:sz="4" w:space="0" w:color="auto"/>
              <w:left w:val="single" w:sz="4" w:space="0" w:color="auto"/>
              <w:bottom w:val="single" w:sz="4" w:space="0" w:color="auto"/>
              <w:right w:val="single" w:sz="4" w:space="0" w:color="auto"/>
            </w:tcBorders>
            <w:vAlign w:val="center"/>
          </w:tcPr>
          <w:p w14:paraId="58150166" w14:textId="77777777" w:rsidR="009A13EA" w:rsidRPr="00AE25C6" w:rsidRDefault="009A13EA" w:rsidP="006C649A">
            <w:pPr>
              <w:keepNext/>
              <w:keepLines/>
              <w:jc w:val="center"/>
              <w:rPr>
                <w:rFonts w:ascii="Arial" w:eastAsia="MS Mincho" w:hAnsi="Arial"/>
                <w:sz w:val="18"/>
                <w:lang w:eastAsia="ja-JP"/>
              </w:rPr>
            </w:pPr>
            <w:r w:rsidRPr="00AE25C6">
              <w:rPr>
                <w:rFonts w:ascii="Arial" w:eastAsia="MS Mincho" w:hAnsi="Arial" w:hint="eastAsia"/>
                <w:sz w:val="18"/>
                <w:lang w:eastAsia="ja-JP"/>
              </w:rPr>
              <w:t>10</w:t>
            </w:r>
          </w:p>
        </w:tc>
        <w:tc>
          <w:tcPr>
            <w:tcW w:w="782" w:type="pct"/>
            <w:tcBorders>
              <w:top w:val="single" w:sz="4" w:space="0" w:color="auto"/>
              <w:left w:val="single" w:sz="4" w:space="0" w:color="auto"/>
              <w:bottom w:val="single" w:sz="4" w:space="0" w:color="auto"/>
              <w:right w:val="single" w:sz="4" w:space="0" w:color="auto"/>
            </w:tcBorders>
            <w:vAlign w:val="center"/>
          </w:tcPr>
          <w:p w14:paraId="38E39D31" w14:textId="77777777" w:rsidR="009A13EA" w:rsidRPr="00AE25C6" w:rsidRDefault="009A13EA" w:rsidP="006C649A">
            <w:pPr>
              <w:keepNext/>
              <w:keepLines/>
              <w:jc w:val="center"/>
              <w:rPr>
                <w:rFonts w:ascii="Arial" w:eastAsia="MS Mincho" w:hAnsi="Arial"/>
                <w:sz w:val="18"/>
                <w:lang w:eastAsia="ja-JP"/>
              </w:rPr>
            </w:pPr>
            <w:r w:rsidRPr="00AE25C6">
              <w:rPr>
                <w:rFonts w:ascii="Arial" w:eastAsia="MS Mincho" w:hAnsi="Arial" w:hint="eastAsia"/>
                <w:sz w:val="18"/>
                <w:lang w:eastAsia="ja-JP"/>
              </w:rPr>
              <w:t>eMBB</w:t>
            </w:r>
          </w:p>
        </w:tc>
        <w:tc>
          <w:tcPr>
            <w:tcW w:w="782" w:type="pct"/>
            <w:tcBorders>
              <w:top w:val="single" w:sz="4" w:space="0" w:color="auto"/>
              <w:left w:val="single" w:sz="4" w:space="0" w:color="auto"/>
              <w:bottom w:val="single" w:sz="4" w:space="0" w:color="auto"/>
              <w:right w:val="single" w:sz="4" w:space="0" w:color="auto"/>
            </w:tcBorders>
          </w:tcPr>
          <w:p w14:paraId="0F12334D" w14:textId="77777777" w:rsidR="009A13EA" w:rsidRPr="00AE25C6" w:rsidRDefault="009A13EA" w:rsidP="006C649A">
            <w:pPr>
              <w:keepNext/>
              <w:keepLines/>
              <w:jc w:val="center"/>
              <w:rPr>
                <w:rFonts w:ascii="Arial" w:eastAsia="MS Mincho" w:hAnsi="Arial"/>
                <w:sz w:val="18"/>
                <w:lang w:eastAsia="ja-JP"/>
              </w:rPr>
            </w:pPr>
            <w:r w:rsidRPr="00AE25C6">
              <w:rPr>
                <w:rFonts w:ascii="Arial" w:eastAsia="MS Mincho" w:hAnsi="Arial" w:hint="eastAsia"/>
                <w:sz w:val="18"/>
                <w:lang w:eastAsia="ja-JP"/>
              </w:rPr>
              <w:t xml:space="preserve">NR, </w:t>
            </w:r>
            <w:r>
              <w:rPr>
                <w:rFonts w:ascii="Arial" w:eastAsia="MS Mincho" w:hAnsi="Arial"/>
                <w:sz w:val="18"/>
                <w:lang w:eastAsia="ja-JP"/>
              </w:rPr>
              <w:t>4</w:t>
            </w:r>
            <w:r w:rsidRPr="00AE25C6">
              <w:rPr>
                <w:rFonts w:ascii="Arial" w:eastAsia="MS Mincho" w:hAnsi="Arial" w:hint="eastAsia"/>
                <w:sz w:val="18"/>
                <w:lang w:eastAsia="ja-JP"/>
              </w:rPr>
              <w:t>00MHz</w:t>
            </w:r>
          </w:p>
        </w:tc>
        <w:tc>
          <w:tcPr>
            <w:tcW w:w="782" w:type="pct"/>
            <w:tcBorders>
              <w:top w:val="single" w:sz="4" w:space="0" w:color="auto"/>
              <w:left w:val="single" w:sz="4" w:space="0" w:color="auto"/>
              <w:bottom w:val="single" w:sz="4" w:space="0" w:color="auto"/>
              <w:right w:val="single" w:sz="4" w:space="0" w:color="auto"/>
            </w:tcBorders>
          </w:tcPr>
          <w:p w14:paraId="4846C3EC" w14:textId="77777777" w:rsidR="009A13EA" w:rsidRPr="00AE25C6" w:rsidRDefault="009A13EA" w:rsidP="006C649A">
            <w:pPr>
              <w:keepNext/>
              <w:keepLines/>
              <w:jc w:val="center"/>
              <w:rPr>
                <w:rFonts w:ascii="Arial" w:eastAsia="MS Mincho" w:hAnsi="Arial"/>
                <w:sz w:val="18"/>
                <w:lang w:eastAsia="ja-JP"/>
              </w:rPr>
            </w:pPr>
            <w:r w:rsidRPr="00AE25C6">
              <w:rPr>
                <w:rFonts w:ascii="Arial" w:eastAsia="MS Mincho" w:hAnsi="Arial" w:hint="eastAsia"/>
                <w:sz w:val="18"/>
                <w:lang w:eastAsia="ja-JP"/>
              </w:rPr>
              <w:t xml:space="preserve">NR, </w:t>
            </w:r>
            <w:r>
              <w:rPr>
                <w:rFonts w:ascii="Arial" w:eastAsia="MS Mincho" w:hAnsi="Arial"/>
                <w:sz w:val="18"/>
                <w:lang w:eastAsia="ja-JP"/>
              </w:rPr>
              <w:t>4</w:t>
            </w:r>
            <w:r w:rsidRPr="00AE25C6">
              <w:rPr>
                <w:rFonts w:ascii="Arial" w:eastAsia="MS Mincho" w:hAnsi="Arial" w:hint="eastAsia"/>
                <w:sz w:val="18"/>
                <w:lang w:eastAsia="ja-JP"/>
              </w:rPr>
              <w:t>00MHz</w:t>
            </w:r>
          </w:p>
        </w:tc>
        <w:tc>
          <w:tcPr>
            <w:tcW w:w="782" w:type="pct"/>
            <w:tcBorders>
              <w:top w:val="single" w:sz="4" w:space="0" w:color="auto"/>
              <w:left w:val="single" w:sz="4" w:space="0" w:color="auto"/>
              <w:bottom w:val="single" w:sz="4" w:space="0" w:color="auto"/>
              <w:right w:val="single" w:sz="4" w:space="0" w:color="auto"/>
            </w:tcBorders>
            <w:vAlign w:val="center"/>
          </w:tcPr>
          <w:p w14:paraId="5DD7225A" w14:textId="77777777" w:rsidR="009A13EA" w:rsidRPr="00AE25C6" w:rsidRDefault="009A13EA" w:rsidP="006C649A">
            <w:pPr>
              <w:keepNext/>
              <w:keepLines/>
              <w:jc w:val="center"/>
              <w:rPr>
                <w:rFonts w:ascii="Arial" w:eastAsia="MS Mincho" w:hAnsi="Arial"/>
                <w:sz w:val="18"/>
                <w:lang w:eastAsia="ja-JP"/>
              </w:rPr>
            </w:pPr>
            <w:r w:rsidRPr="00AE25C6">
              <w:rPr>
                <w:rFonts w:ascii="Arial" w:eastAsia="MS Mincho" w:hAnsi="Arial" w:hint="eastAsia"/>
                <w:sz w:val="18"/>
                <w:lang w:eastAsia="ja-JP"/>
              </w:rPr>
              <w:t>UL to UL</w:t>
            </w:r>
          </w:p>
        </w:tc>
        <w:tc>
          <w:tcPr>
            <w:tcW w:w="782" w:type="pct"/>
            <w:tcBorders>
              <w:top w:val="single" w:sz="4" w:space="0" w:color="auto"/>
              <w:left w:val="single" w:sz="4" w:space="0" w:color="auto"/>
              <w:bottom w:val="single" w:sz="4" w:space="0" w:color="auto"/>
              <w:right w:val="single" w:sz="4" w:space="0" w:color="auto"/>
            </w:tcBorders>
          </w:tcPr>
          <w:p w14:paraId="214DCCEF" w14:textId="77777777" w:rsidR="009A13EA" w:rsidRPr="00AE25C6" w:rsidRDefault="009A13EA" w:rsidP="006C649A">
            <w:pPr>
              <w:keepNext/>
              <w:keepLines/>
              <w:jc w:val="center"/>
              <w:rPr>
                <w:rFonts w:ascii="Arial" w:eastAsia="MS Mincho" w:hAnsi="Arial"/>
                <w:sz w:val="18"/>
                <w:lang w:eastAsia="ja-JP"/>
              </w:rPr>
            </w:pPr>
            <w:r w:rsidRPr="00AE25C6">
              <w:rPr>
                <w:rFonts w:ascii="Arial" w:eastAsia="MS Mincho" w:hAnsi="Arial" w:hint="eastAsia"/>
                <w:sz w:val="18"/>
                <w:lang w:eastAsia="ja-JP"/>
              </w:rPr>
              <w:t>70 GHz</w:t>
            </w:r>
          </w:p>
        </w:tc>
        <w:tc>
          <w:tcPr>
            <w:tcW w:w="780" w:type="pct"/>
            <w:tcBorders>
              <w:top w:val="single" w:sz="4" w:space="0" w:color="auto"/>
              <w:left w:val="single" w:sz="4" w:space="0" w:color="auto"/>
              <w:bottom w:val="single" w:sz="4" w:space="0" w:color="auto"/>
              <w:right w:val="single" w:sz="4" w:space="0" w:color="auto"/>
            </w:tcBorders>
            <w:vAlign w:val="center"/>
          </w:tcPr>
          <w:p w14:paraId="40BBB86D" w14:textId="77777777" w:rsidR="009A13EA" w:rsidRPr="00AE25C6" w:rsidRDefault="009A13EA" w:rsidP="006C649A">
            <w:pPr>
              <w:keepNext/>
              <w:keepLines/>
              <w:jc w:val="center"/>
              <w:rPr>
                <w:rFonts w:ascii="Arial" w:eastAsia="MS Mincho" w:hAnsi="Arial"/>
                <w:sz w:val="18"/>
                <w:lang w:eastAsia="ja-JP"/>
              </w:rPr>
            </w:pPr>
            <w:r w:rsidRPr="00AE25C6">
              <w:rPr>
                <w:rFonts w:ascii="Arial" w:eastAsia="MS Mincho" w:hAnsi="Arial" w:hint="eastAsia"/>
                <w:sz w:val="18"/>
                <w:lang w:eastAsia="ja-JP"/>
              </w:rPr>
              <w:t>Dense urban</w:t>
            </w:r>
          </w:p>
        </w:tc>
      </w:tr>
    </w:tbl>
    <w:p w14:paraId="30FE1F44" w14:textId="77777777" w:rsidR="003128DB" w:rsidRDefault="003128DB" w:rsidP="00AC7429">
      <w:pPr>
        <w:rPr>
          <w:rFonts w:eastAsia="等线"/>
          <w:b/>
          <w:lang w:val="en-US" w:eastAsia="zh-CN"/>
        </w:rPr>
        <w:sectPr w:rsidR="003128DB" w:rsidSect="00D06FAD">
          <w:footerReference w:type="default" r:id="rId8"/>
          <w:footnotePr>
            <w:numRestart w:val="eachSect"/>
          </w:footnotePr>
          <w:pgSz w:w="11907" w:h="16840" w:code="9"/>
          <w:pgMar w:top="1416" w:right="1133" w:bottom="1133" w:left="1133" w:header="850" w:footer="340" w:gutter="0"/>
          <w:cols w:space="720"/>
        </w:sectPr>
      </w:pPr>
    </w:p>
    <w:p w14:paraId="31CB0C15" w14:textId="111AF7E1" w:rsidR="0015750E" w:rsidRPr="00452087" w:rsidRDefault="0015750E" w:rsidP="00452087">
      <w:pPr>
        <w:jc w:val="both"/>
        <w:rPr>
          <w:rFonts w:eastAsia="等线"/>
          <w:bCs/>
          <w:lang w:val="en-US" w:eastAsia="zh-CN"/>
        </w:rPr>
      </w:pPr>
      <w:r w:rsidRPr="00452087">
        <w:rPr>
          <w:rFonts w:eastAsia="等线"/>
          <w:bCs/>
          <w:lang w:val="en-US" w:eastAsia="zh-CN"/>
        </w:rPr>
        <w:t xml:space="preserve">For UL, considering the power control model is still unclear, we </w:t>
      </w:r>
      <w:r w:rsidR="003F76DD" w:rsidRPr="00452087">
        <w:rPr>
          <w:rFonts w:eastAsia="等线"/>
          <w:bCs/>
          <w:lang w:val="en-US" w:eastAsia="zh-CN"/>
        </w:rPr>
        <w:t xml:space="preserve">also </w:t>
      </w:r>
      <w:r w:rsidRPr="00452087">
        <w:rPr>
          <w:rFonts w:eastAsia="等线"/>
          <w:bCs/>
          <w:lang w:val="en-US" w:eastAsia="zh-CN"/>
        </w:rPr>
        <w:t xml:space="preserve">use the model similar to that in TR 38.803. The value of CL-xlie </w:t>
      </w:r>
      <w:r w:rsidR="003F76DD" w:rsidRPr="00452087">
        <w:rPr>
          <w:rFonts w:eastAsia="等线"/>
          <w:bCs/>
          <w:lang w:val="en-US" w:eastAsia="zh-CN"/>
        </w:rPr>
        <w:t xml:space="preserve">is </w:t>
      </w:r>
      <w:r w:rsidR="00326162" w:rsidRPr="00452087">
        <w:rPr>
          <w:rFonts w:eastAsia="等线" w:hint="eastAsia"/>
          <w:bCs/>
          <w:lang w:val="en-US" w:eastAsia="zh-CN"/>
        </w:rPr>
        <w:t>selected</w:t>
      </w:r>
      <w:r w:rsidR="00326162" w:rsidRPr="00452087">
        <w:rPr>
          <w:rFonts w:eastAsia="等线"/>
          <w:bCs/>
          <w:lang w:val="en-US" w:eastAsia="zh-CN"/>
        </w:rPr>
        <w:t xml:space="preserve"> as </w:t>
      </w:r>
      <w:r w:rsidR="003F76DD" w:rsidRPr="00452087">
        <w:rPr>
          <w:rFonts w:eastAsia="等线"/>
          <w:bCs/>
          <w:lang w:val="en-US" w:eastAsia="zh-CN"/>
        </w:rPr>
        <w:t xml:space="preserve">116, </w:t>
      </w:r>
      <w:r w:rsidRPr="00452087">
        <w:rPr>
          <w:rFonts w:eastAsia="等线"/>
          <w:bCs/>
          <w:lang w:val="en-US" w:eastAsia="zh-CN"/>
        </w:rPr>
        <w:t xml:space="preserve">to ensure that 20% of UEs can work at full power in dense urban scenario, which is </w:t>
      </w:r>
      <w:r w:rsidR="003F76DD" w:rsidRPr="00452087">
        <w:rPr>
          <w:rFonts w:eastAsia="等线"/>
          <w:bCs/>
          <w:lang w:val="en-US" w:eastAsia="zh-CN"/>
        </w:rPr>
        <w:t>used for both indoor and dense urban</w:t>
      </w:r>
      <w:r w:rsidRPr="00452087">
        <w:rPr>
          <w:rFonts w:eastAsia="等线"/>
          <w:bCs/>
          <w:lang w:val="en-US" w:eastAsia="zh-CN"/>
        </w:rPr>
        <w:t>, as shown in Figure 1.</w:t>
      </w:r>
    </w:p>
    <w:p w14:paraId="559B62BC" w14:textId="18474FCC" w:rsidR="0015750E" w:rsidRDefault="001E16B7" w:rsidP="0015750E">
      <w:pPr>
        <w:jc w:val="center"/>
        <w:rPr>
          <w:noProof/>
        </w:rPr>
      </w:pPr>
      <w:r w:rsidRPr="00E40E8F">
        <w:rPr>
          <w:noProof/>
        </w:rPr>
        <w:lastRenderedPageBreak/>
        <w:drawing>
          <wp:inline distT="0" distB="0" distL="0" distR="0" wp14:anchorId="03A37BA5" wp14:editId="40FF2BFD">
            <wp:extent cx="2736850" cy="2044700"/>
            <wp:effectExtent l="0" t="0" r="0" b="0"/>
            <wp:docPr id="1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36850" cy="2044700"/>
                    </a:xfrm>
                    <a:prstGeom prst="rect">
                      <a:avLst/>
                    </a:prstGeom>
                    <a:noFill/>
                    <a:ln>
                      <a:noFill/>
                    </a:ln>
                  </pic:spPr>
                </pic:pic>
              </a:graphicData>
            </a:graphic>
          </wp:inline>
        </w:drawing>
      </w:r>
    </w:p>
    <w:p w14:paraId="4527AFB9" w14:textId="21C50783" w:rsidR="0015750E" w:rsidRPr="00452087" w:rsidRDefault="0015750E" w:rsidP="0015750E">
      <w:pPr>
        <w:jc w:val="center"/>
        <w:rPr>
          <w:rFonts w:eastAsia="等线"/>
          <w:lang w:val="en-US" w:eastAsia="zh-CN"/>
        </w:rPr>
      </w:pPr>
      <w:r w:rsidRPr="00452087">
        <w:rPr>
          <w:rFonts w:eastAsia="等线" w:hint="eastAsia"/>
          <w:noProof/>
          <w:lang w:eastAsia="zh-CN"/>
        </w:rPr>
        <w:t>F</w:t>
      </w:r>
      <w:r w:rsidRPr="00452087">
        <w:rPr>
          <w:rFonts w:eastAsia="等线"/>
          <w:noProof/>
          <w:lang w:eastAsia="zh-CN"/>
        </w:rPr>
        <w:t>igure 1</w:t>
      </w:r>
      <w:r w:rsidR="00452087">
        <w:rPr>
          <w:rFonts w:eastAsia="等线"/>
          <w:noProof/>
          <w:lang w:eastAsia="zh-CN"/>
        </w:rPr>
        <w:t>.</w:t>
      </w:r>
      <w:r w:rsidRPr="00452087">
        <w:rPr>
          <w:rFonts w:eastAsia="等线"/>
          <w:noProof/>
          <w:lang w:eastAsia="zh-CN"/>
        </w:rPr>
        <w:t xml:space="preserve"> </w:t>
      </w:r>
      <w:r w:rsidR="003F76DD" w:rsidRPr="00452087">
        <w:rPr>
          <w:rFonts w:eastAsia="等线"/>
          <w:noProof/>
          <w:lang w:eastAsia="zh-CN"/>
        </w:rPr>
        <w:t>T</w:t>
      </w:r>
      <w:r w:rsidR="003F76DD" w:rsidRPr="00452087">
        <w:rPr>
          <w:rFonts w:eastAsia="等线" w:hint="eastAsia"/>
          <w:noProof/>
          <w:lang w:eastAsia="zh-CN"/>
        </w:rPr>
        <w:t>h</w:t>
      </w:r>
      <w:r w:rsidR="003F76DD" w:rsidRPr="00452087">
        <w:rPr>
          <w:rFonts w:eastAsia="等线"/>
          <w:noProof/>
          <w:lang w:eastAsia="zh-CN"/>
        </w:rPr>
        <w:t xml:space="preserve">e </w:t>
      </w:r>
      <w:r w:rsidRPr="00452087">
        <w:rPr>
          <w:rFonts w:eastAsia="等线"/>
          <w:noProof/>
          <w:lang w:eastAsia="zh-CN"/>
        </w:rPr>
        <w:t>coupling loss of dense urban</w:t>
      </w:r>
    </w:p>
    <w:p w14:paraId="5CD0A3D5" w14:textId="095B157B" w:rsidR="0015750E" w:rsidRPr="0015750E" w:rsidRDefault="0015750E" w:rsidP="00AC7429">
      <w:pPr>
        <w:rPr>
          <w:rFonts w:eastAsia="等线"/>
          <w:b/>
          <w:lang w:val="en-US" w:eastAsia="zh-CN"/>
        </w:rPr>
        <w:sectPr w:rsidR="0015750E" w:rsidRPr="0015750E" w:rsidSect="003128DB">
          <w:footnotePr>
            <w:numRestart w:val="eachSect"/>
          </w:footnotePr>
          <w:type w:val="continuous"/>
          <w:pgSz w:w="11907" w:h="16840" w:code="9"/>
          <w:pgMar w:top="1416" w:right="1133" w:bottom="1133" w:left="1133" w:header="850" w:footer="340" w:gutter="0"/>
          <w:cols w:space="720"/>
        </w:sectPr>
      </w:pPr>
    </w:p>
    <w:p w14:paraId="6A8413AD" w14:textId="3AE65AD9" w:rsidR="003128DB" w:rsidRDefault="00181014" w:rsidP="00AC7429">
      <w:pPr>
        <w:rPr>
          <w:rFonts w:eastAsia="等线"/>
          <w:b/>
          <w:lang w:val="en-US" w:eastAsia="zh-CN"/>
        </w:rPr>
      </w:pPr>
      <w:r>
        <w:rPr>
          <w:rFonts w:eastAsia="等线" w:hint="eastAsia"/>
          <w:b/>
          <w:lang w:val="en-US" w:eastAsia="zh-CN"/>
        </w:rPr>
        <w:t>I</w:t>
      </w:r>
      <w:r>
        <w:rPr>
          <w:rFonts w:eastAsia="等线"/>
          <w:b/>
          <w:lang w:val="en-US" w:eastAsia="zh-CN"/>
        </w:rPr>
        <w:t>ndoor office</w:t>
      </w:r>
    </w:p>
    <w:p w14:paraId="11C0BE1B" w14:textId="3D5BA395" w:rsidR="004D00BE" w:rsidRDefault="003128DB" w:rsidP="00FB423C">
      <w:pPr>
        <w:jc w:val="both"/>
        <w:rPr>
          <w:rFonts w:eastAsia="等线"/>
          <w:bCs/>
          <w:lang w:val="en-US" w:eastAsia="zh-CN"/>
        </w:rPr>
      </w:pPr>
      <w:r>
        <w:rPr>
          <w:rFonts w:eastAsia="等线" w:hint="eastAsia"/>
          <w:bCs/>
          <w:lang w:val="en-US" w:eastAsia="zh-CN"/>
        </w:rPr>
        <w:t>F</w:t>
      </w:r>
      <w:r>
        <w:rPr>
          <w:rFonts w:eastAsia="等线"/>
          <w:bCs/>
          <w:lang w:val="en-US" w:eastAsia="zh-CN"/>
        </w:rPr>
        <w:t xml:space="preserve">or indoor </w:t>
      </w:r>
      <w:r w:rsidR="0070756C">
        <w:rPr>
          <w:rFonts w:eastAsia="等线"/>
          <w:bCs/>
          <w:lang w:val="en-US" w:eastAsia="zh-CN"/>
        </w:rPr>
        <w:t>office C scenario,</w:t>
      </w:r>
      <w:bookmarkStart w:id="2" w:name="_Hlk78893954"/>
      <w:r w:rsidR="0070756C">
        <w:rPr>
          <w:rFonts w:eastAsia="等线"/>
          <w:bCs/>
          <w:lang w:val="en-US" w:eastAsia="zh-CN"/>
        </w:rPr>
        <w:t xml:space="preserve"> the DL-DL and UL-UL </w:t>
      </w:r>
      <w:r w:rsidR="0070756C" w:rsidRPr="0070756C">
        <w:rPr>
          <w:rFonts w:eastAsia="等线"/>
          <w:bCs/>
          <w:lang w:val="en-US" w:eastAsia="zh-CN"/>
        </w:rPr>
        <w:t>coexistence simulation results</w:t>
      </w:r>
      <w:r w:rsidR="0070756C">
        <w:rPr>
          <w:rFonts w:eastAsia="等线"/>
          <w:bCs/>
          <w:lang w:val="en-US" w:eastAsia="zh-CN"/>
        </w:rPr>
        <w:t xml:space="preserve"> are shown in Figure </w:t>
      </w:r>
      <w:r w:rsidR="00A42C80">
        <w:rPr>
          <w:rFonts w:eastAsia="等线"/>
          <w:bCs/>
          <w:lang w:val="en-US" w:eastAsia="zh-CN"/>
        </w:rPr>
        <w:t>2</w:t>
      </w:r>
      <w:r w:rsidR="0070756C">
        <w:rPr>
          <w:rFonts w:eastAsia="等线"/>
          <w:bCs/>
          <w:lang w:val="en-US" w:eastAsia="zh-CN"/>
        </w:rPr>
        <w:t xml:space="preserve"> and Figure </w:t>
      </w:r>
      <w:r w:rsidR="00A42C80">
        <w:rPr>
          <w:rFonts w:eastAsia="等线"/>
          <w:bCs/>
          <w:lang w:val="en-US" w:eastAsia="zh-CN"/>
        </w:rPr>
        <w:t>3</w:t>
      </w:r>
      <w:r w:rsidR="0070756C">
        <w:rPr>
          <w:rFonts w:eastAsia="等线"/>
          <w:bCs/>
          <w:lang w:val="en-US" w:eastAsia="zh-CN"/>
        </w:rPr>
        <w:t>, respectively.</w:t>
      </w:r>
      <w:r>
        <w:rPr>
          <w:rFonts w:eastAsia="等线"/>
          <w:bCs/>
          <w:lang w:val="en-US" w:eastAsia="zh-CN"/>
        </w:rPr>
        <w:t xml:space="preserve">  </w:t>
      </w:r>
      <w:r w:rsidR="0070756C">
        <w:rPr>
          <w:rFonts w:eastAsia="等线"/>
          <w:bCs/>
          <w:lang w:val="en-US" w:eastAsia="zh-CN"/>
        </w:rPr>
        <w:t xml:space="preserve"> </w:t>
      </w:r>
    </w:p>
    <w:p w14:paraId="6CB0913E" w14:textId="1F64A19D" w:rsidR="002B79C9" w:rsidRDefault="002B79C9" w:rsidP="00FB423C">
      <w:pPr>
        <w:jc w:val="both"/>
        <w:rPr>
          <w:rFonts w:eastAsia="等线"/>
          <w:bCs/>
          <w:lang w:val="en-US" w:eastAsia="zh-CN"/>
        </w:rPr>
      </w:pPr>
      <w:bookmarkStart w:id="3" w:name="_Hlk78883777"/>
      <w:bookmarkEnd w:id="2"/>
      <w:r>
        <w:rPr>
          <w:rFonts w:eastAsia="等线" w:hint="eastAsia"/>
          <w:bCs/>
          <w:lang w:val="en-US" w:eastAsia="zh-CN"/>
        </w:rPr>
        <w:t>I</w:t>
      </w:r>
      <w:r>
        <w:rPr>
          <w:rFonts w:eastAsia="等线"/>
          <w:bCs/>
          <w:lang w:val="en-US" w:eastAsia="zh-CN"/>
        </w:rPr>
        <w:t xml:space="preserve">n Figure </w:t>
      </w:r>
      <w:r w:rsidR="00A42C80">
        <w:rPr>
          <w:rFonts w:eastAsia="等线"/>
          <w:bCs/>
          <w:lang w:val="en-US" w:eastAsia="zh-CN"/>
        </w:rPr>
        <w:t>2</w:t>
      </w:r>
      <w:r>
        <w:rPr>
          <w:rFonts w:eastAsia="等线"/>
          <w:bCs/>
          <w:lang w:val="en-US" w:eastAsia="zh-CN"/>
        </w:rPr>
        <w:t xml:space="preserve">a, </w:t>
      </w:r>
      <w:r w:rsidR="00756532">
        <w:rPr>
          <w:rFonts w:eastAsia="等线" w:hint="eastAsia"/>
          <w:bCs/>
          <w:lang w:val="en-US" w:eastAsia="zh-CN"/>
        </w:rPr>
        <w:t>the</w:t>
      </w:r>
      <w:r w:rsidR="00756532">
        <w:rPr>
          <w:rFonts w:eastAsia="等线"/>
          <w:bCs/>
          <w:lang w:val="en-US" w:eastAsia="zh-CN"/>
        </w:rPr>
        <w:t xml:space="preserve"> </w:t>
      </w:r>
      <w:r w:rsidR="00756532">
        <w:rPr>
          <w:rFonts w:eastAsia="等线" w:hint="eastAsia"/>
          <w:bCs/>
          <w:lang w:val="en-US" w:eastAsia="zh-CN"/>
        </w:rPr>
        <w:t>CDF</w:t>
      </w:r>
      <w:r w:rsidR="00756532">
        <w:rPr>
          <w:rFonts w:eastAsia="等线"/>
          <w:bCs/>
          <w:lang w:val="en-US" w:eastAsia="zh-CN"/>
        </w:rPr>
        <w:t xml:space="preserve"> curve for DL SINR for indoor case is give</w:t>
      </w:r>
      <w:r w:rsidR="005415D9">
        <w:rPr>
          <w:rFonts w:eastAsia="等线"/>
          <w:bCs/>
          <w:lang w:val="en-US" w:eastAsia="zh-CN"/>
        </w:rPr>
        <w:t>n</w:t>
      </w:r>
      <w:r w:rsidR="00756532">
        <w:rPr>
          <w:rFonts w:eastAsia="等线"/>
          <w:bCs/>
          <w:lang w:val="en-US" w:eastAsia="zh-CN"/>
        </w:rPr>
        <w:t>.</w:t>
      </w:r>
    </w:p>
    <w:p w14:paraId="0F328F8A" w14:textId="050BF2FC" w:rsidR="003128DB" w:rsidRDefault="00756532" w:rsidP="00876B27">
      <w:pPr>
        <w:jc w:val="both"/>
        <w:rPr>
          <w:rFonts w:eastAsia="等线"/>
          <w:b/>
          <w:lang w:val="en-US" w:eastAsia="zh-CN"/>
        </w:rPr>
        <w:sectPr w:rsidR="003128DB" w:rsidSect="00785600">
          <w:footnotePr>
            <w:numRestart w:val="eachSect"/>
          </w:footnotePr>
          <w:type w:val="continuous"/>
          <w:pgSz w:w="11907" w:h="16840" w:code="9"/>
          <w:pgMar w:top="1416" w:right="1133" w:bottom="1133" w:left="1133" w:header="850" w:footer="340" w:gutter="0"/>
          <w:cols w:space="720"/>
        </w:sectPr>
      </w:pPr>
      <w:r>
        <w:rPr>
          <w:rFonts w:eastAsia="等线" w:hint="eastAsia"/>
          <w:bCs/>
          <w:lang w:val="en-US" w:eastAsia="zh-CN"/>
        </w:rPr>
        <w:t>I</w:t>
      </w:r>
      <w:r>
        <w:rPr>
          <w:rFonts w:eastAsia="等线"/>
          <w:bCs/>
          <w:lang w:val="en-US" w:eastAsia="zh-CN"/>
        </w:rPr>
        <w:t xml:space="preserve">n Figure </w:t>
      </w:r>
      <w:r w:rsidR="00A42C80">
        <w:rPr>
          <w:rFonts w:eastAsia="等线"/>
          <w:bCs/>
          <w:lang w:val="en-US" w:eastAsia="zh-CN"/>
        </w:rPr>
        <w:t>2</w:t>
      </w:r>
      <w:r>
        <w:rPr>
          <w:rFonts w:eastAsia="等线"/>
          <w:bCs/>
          <w:lang w:val="en-US" w:eastAsia="zh-CN"/>
        </w:rPr>
        <w:t xml:space="preserve">b, </w:t>
      </w:r>
      <w:r w:rsidR="0028177E">
        <w:rPr>
          <w:rFonts w:eastAsia="等线"/>
          <w:bCs/>
          <w:lang w:val="en-US" w:eastAsia="zh-CN"/>
        </w:rPr>
        <w:t>it shows the DL throughput loss for indoor scenario as a function of ACIR.</w:t>
      </w:r>
      <w:r w:rsidR="0062005A">
        <w:rPr>
          <w:rFonts w:eastAsia="等线"/>
          <w:bCs/>
          <w:lang w:val="en-US" w:eastAsia="zh-CN"/>
        </w:rPr>
        <w:t xml:space="preserve"> With ACIR around 15dB, </w:t>
      </w:r>
      <w:r w:rsidR="0062005A">
        <w:rPr>
          <w:rFonts w:eastAsia="等线" w:hint="eastAsia"/>
          <w:bCs/>
          <w:lang w:val="en-US" w:eastAsia="zh-CN"/>
        </w:rPr>
        <w:t>the</w:t>
      </w:r>
      <w:r w:rsidR="0062005A">
        <w:rPr>
          <w:rFonts w:eastAsia="等线"/>
          <w:bCs/>
          <w:lang w:val="en-US" w:eastAsia="zh-CN"/>
        </w:rPr>
        <w:t xml:space="preserve"> </w:t>
      </w:r>
      <w:r w:rsidR="0062005A">
        <w:rPr>
          <w:rFonts w:eastAsia="等线" w:hint="eastAsia"/>
          <w:bCs/>
          <w:lang w:val="en-US" w:eastAsia="zh-CN"/>
        </w:rPr>
        <w:t>DL</w:t>
      </w:r>
      <w:r w:rsidR="0062005A">
        <w:rPr>
          <w:rFonts w:eastAsia="等线"/>
          <w:bCs/>
          <w:lang w:val="en-US" w:eastAsia="zh-CN"/>
        </w:rPr>
        <w:t xml:space="preserve"> throughput loss can meet the </w:t>
      </w:r>
      <w:r w:rsidR="00E454B2">
        <w:rPr>
          <w:rFonts w:eastAsia="等线"/>
          <w:bCs/>
          <w:lang w:val="en-US" w:eastAsia="zh-CN"/>
        </w:rPr>
        <w:t>5%.</w:t>
      </w:r>
      <w:bookmarkEnd w:id="3"/>
    </w:p>
    <w:tbl>
      <w:tblPr>
        <w:tblW w:w="0" w:type="auto"/>
        <w:tblLook w:val="04A0" w:firstRow="1" w:lastRow="0" w:firstColumn="1" w:lastColumn="0" w:noHBand="0" w:noVBand="1"/>
      </w:tblPr>
      <w:tblGrid>
        <w:gridCol w:w="4801"/>
        <w:gridCol w:w="4840"/>
      </w:tblGrid>
      <w:tr w:rsidR="00785600" w:rsidRPr="00B34821" w14:paraId="383D1924" w14:textId="77777777" w:rsidTr="0018478A">
        <w:tc>
          <w:tcPr>
            <w:tcW w:w="4928" w:type="dxa"/>
            <w:shd w:val="clear" w:color="auto" w:fill="auto"/>
          </w:tcPr>
          <w:p w14:paraId="0DE88D46" w14:textId="60745461" w:rsidR="00785600" w:rsidRPr="00B34821" w:rsidRDefault="001E16B7" w:rsidP="00AC7429">
            <w:pPr>
              <w:rPr>
                <w:rFonts w:eastAsia="等线"/>
                <w:bCs/>
                <w:lang w:val="en-US" w:eastAsia="zh-CN"/>
              </w:rPr>
            </w:pPr>
            <w:r w:rsidRPr="00B34821">
              <w:rPr>
                <w:rFonts w:eastAsia="等线"/>
                <w:bCs/>
                <w:noProof/>
                <w:lang w:val="en-US" w:eastAsia="zh-CN"/>
              </w:rPr>
              <w:drawing>
                <wp:inline distT="0" distB="0" distL="0" distR="0" wp14:anchorId="1DA89C19" wp14:editId="4F649350">
                  <wp:extent cx="2971800" cy="1854200"/>
                  <wp:effectExtent l="0" t="0" r="0" b="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71800" cy="1854200"/>
                          </a:xfrm>
                          <a:prstGeom prst="rect">
                            <a:avLst/>
                          </a:prstGeom>
                          <a:noFill/>
                          <a:ln>
                            <a:noFill/>
                          </a:ln>
                        </pic:spPr>
                      </pic:pic>
                    </a:graphicData>
                  </a:graphic>
                </wp:inline>
              </w:drawing>
            </w:r>
          </w:p>
          <w:p w14:paraId="23A132E3" w14:textId="2F323F05" w:rsidR="00785600" w:rsidRPr="00B34821" w:rsidRDefault="00785600" w:rsidP="0018478A">
            <w:pPr>
              <w:jc w:val="center"/>
              <w:rPr>
                <w:rFonts w:eastAsia="等线"/>
                <w:bCs/>
                <w:lang w:val="en-US" w:eastAsia="zh-CN"/>
              </w:rPr>
            </w:pPr>
            <w:r w:rsidRPr="00B34821">
              <w:rPr>
                <w:rFonts w:eastAsia="等线"/>
                <w:bCs/>
                <w:lang w:val="en-US" w:eastAsia="zh-CN"/>
              </w:rPr>
              <w:t>a) DL SINR for Indoor office</w:t>
            </w:r>
          </w:p>
        </w:tc>
        <w:tc>
          <w:tcPr>
            <w:tcW w:w="4929" w:type="dxa"/>
            <w:shd w:val="clear" w:color="auto" w:fill="auto"/>
          </w:tcPr>
          <w:p w14:paraId="27D9F86C" w14:textId="221F7376" w:rsidR="00785600" w:rsidRPr="00B34821" w:rsidRDefault="001E16B7" w:rsidP="00AC7429">
            <w:pPr>
              <w:rPr>
                <w:rFonts w:eastAsia="等线"/>
                <w:bCs/>
                <w:lang w:val="en-US" w:eastAsia="zh-CN"/>
              </w:rPr>
            </w:pPr>
            <w:r w:rsidRPr="00B34821">
              <w:rPr>
                <w:rFonts w:eastAsia="等线"/>
                <w:bCs/>
                <w:noProof/>
                <w:lang w:val="en-US" w:eastAsia="zh-CN"/>
              </w:rPr>
              <w:drawing>
                <wp:inline distT="0" distB="0" distL="0" distR="0" wp14:anchorId="5D6946B5" wp14:editId="7D1ED006">
                  <wp:extent cx="2997200" cy="1809750"/>
                  <wp:effectExtent l="0" t="0" r="0" b="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97200" cy="1809750"/>
                          </a:xfrm>
                          <a:prstGeom prst="rect">
                            <a:avLst/>
                          </a:prstGeom>
                          <a:noFill/>
                          <a:ln>
                            <a:noFill/>
                          </a:ln>
                        </pic:spPr>
                      </pic:pic>
                    </a:graphicData>
                  </a:graphic>
                </wp:inline>
              </w:drawing>
            </w:r>
          </w:p>
          <w:p w14:paraId="7A29FF89" w14:textId="06C8396B" w:rsidR="00785600" w:rsidRPr="00B34821" w:rsidRDefault="00785600" w:rsidP="0018478A">
            <w:pPr>
              <w:jc w:val="center"/>
              <w:rPr>
                <w:rFonts w:eastAsia="等线"/>
                <w:bCs/>
                <w:lang w:val="en-US" w:eastAsia="zh-CN"/>
              </w:rPr>
            </w:pPr>
            <w:r w:rsidRPr="00B34821">
              <w:rPr>
                <w:rFonts w:eastAsia="等线"/>
                <w:bCs/>
                <w:lang w:val="en-US" w:eastAsia="zh-CN"/>
              </w:rPr>
              <w:t>b) DL Throughput Loss for Indoor office</w:t>
            </w:r>
          </w:p>
        </w:tc>
      </w:tr>
    </w:tbl>
    <w:p w14:paraId="20AA4689" w14:textId="74779512" w:rsidR="009A700F" w:rsidRPr="00B34821" w:rsidRDefault="009A700F" w:rsidP="009A700F">
      <w:pPr>
        <w:jc w:val="center"/>
        <w:rPr>
          <w:rFonts w:eastAsia="等线"/>
          <w:bCs/>
          <w:lang w:val="en-US" w:eastAsia="zh-CN"/>
        </w:rPr>
      </w:pPr>
      <w:bookmarkStart w:id="4" w:name="_Hlk78818715"/>
      <w:r w:rsidRPr="00B34821">
        <w:rPr>
          <w:rFonts w:eastAsia="等线" w:hint="eastAsia"/>
          <w:bCs/>
          <w:lang w:val="en-US" w:eastAsia="zh-CN"/>
        </w:rPr>
        <w:t>F</w:t>
      </w:r>
      <w:r w:rsidRPr="00B34821">
        <w:rPr>
          <w:rFonts w:eastAsia="等线"/>
          <w:bCs/>
          <w:lang w:val="en-US" w:eastAsia="zh-CN"/>
        </w:rPr>
        <w:t xml:space="preserve">igure </w:t>
      </w:r>
      <w:r w:rsidR="0015750E" w:rsidRPr="00B34821">
        <w:rPr>
          <w:rFonts w:eastAsia="等线"/>
          <w:bCs/>
          <w:lang w:val="en-US" w:eastAsia="zh-CN"/>
        </w:rPr>
        <w:t>2</w:t>
      </w:r>
      <w:r w:rsidRPr="00B34821">
        <w:rPr>
          <w:rFonts w:eastAsia="等线"/>
          <w:bCs/>
          <w:lang w:val="en-US" w:eastAsia="zh-CN"/>
        </w:rPr>
        <w:t xml:space="preserve">. DL-DL coexistence simulation results </w:t>
      </w:r>
      <w:r w:rsidR="00725CD7" w:rsidRPr="00B34821">
        <w:rPr>
          <w:rFonts w:eastAsia="等线"/>
          <w:bCs/>
          <w:lang w:val="en-US" w:eastAsia="zh-CN"/>
        </w:rPr>
        <w:t>for indoor office scenario</w:t>
      </w:r>
    </w:p>
    <w:p w14:paraId="034FB249" w14:textId="2E29ABDC" w:rsidR="00D4243B" w:rsidRPr="00D4243B" w:rsidRDefault="00D4243B" w:rsidP="00D4243B">
      <w:pPr>
        <w:rPr>
          <w:rFonts w:eastAsia="等线"/>
          <w:b/>
          <w:lang w:val="en-US" w:eastAsia="zh-CN"/>
        </w:rPr>
      </w:pPr>
      <w:bookmarkStart w:id="5" w:name="_Hlk78883979"/>
      <w:r w:rsidRPr="00D4243B">
        <w:rPr>
          <w:rFonts w:eastAsia="等线" w:hint="eastAsia"/>
          <w:b/>
          <w:lang w:val="en-US" w:eastAsia="zh-CN"/>
        </w:rPr>
        <w:t>O</w:t>
      </w:r>
      <w:r w:rsidRPr="00D4243B">
        <w:rPr>
          <w:rFonts w:eastAsia="等线"/>
          <w:b/>
          <w:lang w:val="en-US" w:eastAsia="zh-CN"/>
        </w:rPr>
        <w:t xml:space="preserve">bservation 1: </w:t>
      </w:r>
      <w:r w:rsidRPr="00D4243B">
        <w:rPr>
          <w:rFonts w:eastAsia="等线" w:hint="eastAsia"/>
          <w:b/>
          <w:lang w:val="en-US" w:eastAsia="zh-CN"/>
        </w:rPr>
        <w:t>The</w:t>
      </w:r>
      <w:r w:rsidRPr="00D4243B">
        <w:rPr>
          <w:rFonts w:eastAsia="等线"/>
          <w:b/>
          <w:lang w:val="en-US" w:eastAsia="zh-CN"/>
        </w:rPr>
        <w:t xml:space="preserve"> ACIR value meeting 5% throughput loss is 15 dB in 60/70</w:t>
      </w:r>
      <w:r w:rsidR="00552447">
        <w:rPr>
          <w:rFonts w:eastAsia="等线"/>
          <w:b/>
          <w:lang w:val="en-US" w:eastAsia="zh-CN"/>
        </w:rPr>
        <w:t xml:space="preserve"> </w:t>
      </w:r>
      <w:r w:rsidRPr="00D4243B">
        <w:rPr>
          <w:rFonts w:eastAsia="等线"/>
          <w:b/>
          <w:lang w:val="en-US" w:eastAsia="zh-CN"/>
        </w:rPr>
        <w:t>GHz frequency for indoor office scenario.</w:t>
      </w:r>
    </w:p>
    <w:p w14:paraId="2DC8F7B2" w14:textId="77777777" w:rsidR="005B4354" w:rsidRPr="00D4243B" w:rsidRDefault="005B4354" w:rsidP="00E454B2">
      <w:pPr>
        <w:rPr>
          <w:rFonts w:eastAsia="等线"/>
          <w:b/>
          <w:lang w:val="en-US" w:eastAsia="zh-CN"/>
        </w:rPr>
      </w:pPr>
    </w:p>
    <w:bookmarkEnd w:id="5"/>
    <w:p w14:paraId="7BB5084D" w14:textId="23883D54" w:rsidR="00CE254B" w:rsidRDefault="00CE254B" w:rsidP="00FB423C">
      <w:pPr>
        <w:jc w:val="both"/>
        <w:rPr>
          <w:rFonts w:eastAsia="等线"/>
          <w:bCs/>
          <w:lang w:val="en-US" w:eastAsia="zh-CN"/>
        </w:rPr>
      </w:pPr>
      <w:r>
        <w:rPr>
          <w:rFonts w:eastAsia="等线" w:hint="eastAsia"/>
          <w:bCs/>
          <w:lang w:val="en-US" w:eastAsia="zh-CN"/>
        </w:rPr>
        <w:t>I</w:t>
      </w:r>
      <w:r>
        <w:rPr>
          <w:rFonts w:eastAsia="等线"/>
          <w:bCs/>
          <w:lang w:val="en-US" w:eastAsia="zh-CN"/>
        </w:rPr>
        <w:t xml:space="preserve">n Figure </w:t>
      </w:r>
      <w:r w:rsidR="00A42C80">
        <w:rPr>
          <w:rFonts w:eastAsia="等线"/>
          <w:bCs/>
          <w:lang w:val="en-US" w:eastAsia="zh-CN"/>
        </w:rPr>
        <w:t>3</w:t>
      </w:r>
      <w:r>
        <w:rPr>
          <w:rFonts w:eastAsia="等线"/>
          <w:bCs/>
          <w:lang w:val="en-US" w:eastAsia="zh-CN"/>
        </w:rPr>
        <w:t xml:space="preserve">a, </w:t>
      </w:r>
      <w:r>
        <w:rPr>
          <w:rFonts w:eastAsia="等线" w:hint="eastAsia"/>
          <w:bCs/>
          <w:lang w:val="en-US" w:eastAsia="zh-CN"/>
        </w:rPr>
        <w:t>the</w:t>
      </w:r>
      <w:r>
        <w:rPr>
          <w:rFonts w:eastAsia="等线"/>
          <w:bCs/>
          <w:lang w:val="en-US" w:eastAsia="zh-CN"/>
        </w:rPr>
        <w:t xml:space="preserve"> </w:t>
      </w:r>
      <w:r>
        <w:rPr>
          <w:rFonts w:eastAsia="等线" w:hint="eastAsia"/>
          <w:bCs/>
          <w:lang w:val="en-US" w:eastAsia="zh-CN"/>
        </w:rPr>
        <w:t>CDF</w:t>
      </w:r>
      <w:r>
        <w:rPr>
          <w:rFonts w:eastAsia="等线"/>
          <w:bCs/>
          <w:lang w:val="en-US" w:eastAsia="zh-CN"/>
        </w:rPr>
        <w:t xml:space="preserve"> curve for UL SINR for indoor case is given.</w:t>
      </w:r>
    </w:p>
    <w:p w14:paraId="6B0C5FAA" w14:textId="3497D0A9" w:rsidR="00CE254B" w:rsidRDefault="00CE254B" w:rsidP="00FB423C">
      <w:pPr>
        <w:jc w:val="both"/>
        <w:rPr>
          <w:rFonts w:eastAsia="等线"/>
          <w:bCs/>
          <w:lang w:val="en-US" w:eastAsia="zh-CN"/>
        </w:rPr>
      </w:pPr>
      <w:r>
        <w:rPr>
          <w:rFonts w:eastAsia="等线" w:hint="eastAsia"/>
          <w:bCs/>
          <w:lang w:val="en-US" w:eastAsia="zh-CN"/>
        </w:rPr>
        <w:t>I</w:t>
      </w:r>
      <w:r>
        <w:rPr>
          <w:rFonts w:eastAsia="等线"/>
          <w:bCs/>
          <w:lang w:val="en-US" w:eastAsia="zh-CN"/>
        </w:rPr>
        <w:t xml:space="preserve">n Figure </w:t>
      </w:r>
      <w:r w:rsidR="00A42C80">
        <w:rPr>
          <w:rFonts w:eastAsia="等线"/>
          <w:bCs/>
          <w:lang w:val="en-US" w:eastAsia="zh-CN"/>
        </w:rPr>
        <w:t>3</w:t>
      </w:r>
      <w:r>
        <w:rPr>
          <w:rFonts w:eastAsia="等线"/>
          <w:bCs/>
          <w:lang w:val="en-US" w:eastAsia="zh-CN"/>
        </w:rPr>
        <w:t xml:space="preserve">b, it shows the UL throughput loss for indoor scenario as a function of ACIR. </w:t>
      </w:r>
    </w:p>
    <w:p w14:paraId="38D494AC" w14:textId="08D92988" w:rsidR="00E454B2" w:rsidRPr="00CE254B" w:rsidRDefault="00E454B2" w:rsidP="00E454B2">
      <w:pPr>
        <w:jc w:val="both"/>
        <w:rPr>
          <w:rFonts w:eastAsia="等线"/>
          <w:b/>
          <w:lang w:val="en-US" w:eastAsia="zh-CN"/>
        </w:rPr>
        <w:sectPr w:rsidR="00E454B2" w:rsidRPr="00CE254B" w:rsidSect="00785600">
          <w:footnotePr>
            <w:numRestart w:val="eachSect"/>
          </w:footnotePr>
          <w:type w:val="continuous"/>
          <w:pgSz w:w="11907" w:h="16840" w:code="9"/>
          <w:pgMar w:top="1416" w:right="1133" w:bottom="1133" w:left="1133" w:header="850" w:footer="340" w:gutter="0"/>
          <w:cols w:space="720"/>
        </w:sectPr>
      </w:pPr>
    </w:p>
    <w:tbl>
      <w:tblPr>
        <w:tblW w:w="0" w:type="auto"/>
        <w:tblLook w:val="04A0" w:firstRow="1" w:lastRow="0" w:firstColumn="1" w:lastColumn="0" w:noHBand="0" w:noVBand="1"/>
      </w:tblPr>
      <w:tblGrid>
        <w:gridCol w:w="5074"/>
        <w:gridCol w:w="4567"/>
      </w:tblGrid>
      <w:tr w:rsidR="0018478A" w:rsidRPr="00B34821" w14:paraId="576747E2" w14:textId="77777777" w:rsidTr="0018478A">
        <w:tc>
          <w:tcPr>
            <w:tcW w:w="4928" w:type="dxa"/>
            <w:shd w:val="clear" w:color="auto" w:fill="auto"/>
          </w:tcPr>
          <w:bookmarkEnd w:id="4"/>
          <w:p w14:paraId="60E813FC" w14:textId="6BCA564B" w:rsidR="004407A6" w:rsidRPr="00B34821" w:rsidRDefault="001E16B7" w:rsidP="0018478A">
            <w:pPr>
              <w:jc w:val="center"/>
              <w:rPr>
                <w:rFonts w:eastAsia="等线"/>
                <w:bCs/>
                <w:lang w:val="en-US" w:eastAsia="zh-CN"/>
              </w:rPr>
            </w:pPr>
            <w:r w:rsidRPr="00B34821">
              <w:rPr>
                <w:rFonts w:eastAsia="等线"/>
                <w:bCs/>
                <w:noProof/>
                <w:lang w:val="en-US" w:eastAsia="zh-CN"/>
              </w:rPr>
              <w:lastRenderedPageBreak/>
              <w:drawing>
                <wp:inline distT="0" distB="0" distL="0" distR="0" wp14:anchorId="1B9A5A32" wp14:editId="7BCC684D">
                  <wp:extent cx="3403600" cy="20510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03600" cy="2051050"/>
                          </a:xfrm>
                          <a:prstGeom prst="rect">
                            <a:avLst/>
                          </a:prstGeom>
                          <a:noFill/>
                          <a:ln>
                            <a:noFill/>
                          </a:ln>
                        </pic:spPr>
                      </pic:pic>
                    </a:graphicData>
                  </a:graphic>
                </wp:inline>
              </w:drawing>
            </w:r>
          </w:p>
          <w:p w14:paraId="0257F278" w14:textId="5BBAFEE1" w:rsidR="004407A6" w:rsidRPr="00B34821" w:rsidRDefault="004407A6" w:rsidP="0018478A">
            <w:pPr>
              <w:jc w:val="center"/>
              <w:rPr>
                <w:rFonts w:eastAsia="等线"/>
                <w:bCs/>
                <w:lang w:val="en-US" w:eastAsia="zh-CN"/>
              </w:rPr>
            </w:pPr>
            <w:r w:rsidRPr="00B34821">
              <w:rPr>
                <w:rFonts w:eastAsia="等线"/>
                <w:bCs/>
                <w:lang w:val="en-US" w:eastAsia="zh-CN"/>
              </w:rPr>
              <w:t>a) UL SINR for Indoor office</w:t>
            </w:r>
          </w:p>
        </w:tc>
        <w:tc>
          <w:tcPr>
            <w:tcW w:w="4929" w:type="dxa"/>
            <w:shd w:val="clear" w:color="auto" w:fill="auto"/>
          </w:tcPr>
          <w:p w14:paraId="1E320047" w14:textId="22617FBA" w:rsidR="004407A6" w:rsidRPr="00B34821" w:rsidRDefault="001E16B7" w:rsidP="00AC7429">
            <w:pPr>
              <w:rPr>
                <w:rFonts w:eastAsia="等线"/>
                <w:bCs/>
                <w:lang w:val="en-US" w:eastAsia="zh-CN"/>
              </w:rPr>
            </w:pPr>
            <w:r w:rsidRPr="00B34821">
              <w:rPr>
                <w:rFonts w:eastAsia="等线"/>
                <w:bCs/>
                <w:noProof/>
                <w:lang w:val="en-US" w:eastAsia="zh-CN"/>
              </w:rPr>
              <w:drawing>
                <wp:inline distT="0" distB="0" distL="0" distR="0" wp14:anchorId="67B2F8DC" wp14:editId="4A1BAA4F">
                  <wp:extent cx="3048000" cy="18224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48000" cy="1822450"/>
                          </a:xfrm>
                          <a:prstGeom prst="rect">
                            <a:avLst/>
                          </a:prstGeom>
                          <a:noFill/>
                          <a:ln>
                            <a:noFill/>
                          </a:ln>
                        </pic:spPr>
                      </pic:pic>
                    </a:graphicData>
                  </a:graphic>
                </wp:inline>
              </w:drawing>
            </w:r>
          </w:p>
          <w:p w14:paraId="02FDA31D" w14:textId="00EB3E20" w:rsidR="004407A6" w:rsidRPr="00B34821" w:rsidRDefault="004407A6" w:rsidP="0018478A">
            <w:pPr>
              <w:jc w:val="center"/>
              <w:rPr>
                <w:rFonts w:eastAsia="等线"/>
                <w:bCs/>
                <w:lang w:val="en-US" w:eastAsia="zh-CN"/>
              </w:rPr>
            </w:pPr>
            <w:r w:rsidRPr="00B34821">
              <w:rPr>
                <w:rFonts w:eastAsia="等线"/>
                <w:bCs/>
                <w:lang w:val="en-US" w:eastAsia="zh-CN"/>
              </w:rPr>
              <w:t>b) UL Throughput Loss for Indoor office</w:t>
            </w:r>
          </w:p>
        </w:tc>
      </w:tr>
    </w:tbl>
    <w:p w14:paraId="1830AFF1" w14:textId="03D9D841" w:rsidR="00DE0424" w:rsidRPr="00B34821" w:rsidRDefault="00DE0424" w:rsidP="00DE0424">
      <w:pPr>
        <w:jc w:val="center"/>
        <w:rPr>
          <w:rFonts w:eastAsia="等线"/>
          <w:bCs/>
          <w:lang w:val="en-US" w:eastAsia="zh-CN"/>
        </w:rPr>
      </w:pPr>
      <w:r w:rsidRPr="00B34821">
        <w:rPr>
          <w:rFonts w:eastAsia="等线" w:hint="eastAsia"/>
          <w:bCs/>
          <w:lang w:val="en-US" w:eastAsia="zh-CN"/>
        </w:rPr>
        <w:t>F</w:t>
      </w:r>
      <w:r w:rsidRPr="00B34821">
        <w:rPr>
          <w:rFonts w:eastAsia="等线"/>
          <w:bCs/>
          <w:lang w:val="en-US" w:eastAsia="zh-CN"/>
        </w:rPr>
        <w:t xml:space="preserve">igure </w:t>
      </w:r>
      <w:r w:rsidR="0015750E" w:rsidRPr="00B34821">
        <w:rPr>
          <w:rFonts w:eastAsia="等线"/>
          <w:bCs/>
          <w:lang w:val="en-US" w:eastAsia="zh-CN"/>
        </w:rPr>
        <w:t>3</w:t>
      </w:r>
      <w:r w:rsidRPr="00B34821">
        <w:rPr>
          <w:rFonts w:eastAsia="等线"/>
          <w:bCs/>
          <w:lang w:val="en-US" w:eastAsia="zh-CN"/>
        </w:rPr>
        <w:t>. UL-UL coexistence simulation results for indoor office scenari</w:t>
      </w:r>
      <w:r w:rsidR="00520161" w:rsidRPr="00B34821">
        <w:rPr>
          <w:rFonts w:eastAsia="等线"/>
          <w:bCs/>
          <w:lang w:val="en-US" w:eastAsia="zh-CN"/>
        </w:rPr>
        <w:t>o</w:t>
      </w:r>
    </w:p>
    <w:p w14:paraId="4085903C" w14:textId="5D91E89B" w:rsidR="00831A9F" w:rsidRDefault="00520161" w:rsidP="00D81BDF">
      <w:pPr>
        <w:rPr>
          <w:rFonts w:eastAsia="等线"/>
          <w:b/>
          <w:lang w:val="en-US" w:eastAsia="zh-CN"/>
        </w:rPr>
      </w:pPr>
      <w:r>
        <w:rPr>
          <w:rFonts w:eastAsia="等线" w:hint="eastAsia"/>
          <w:b/>
          <w:lang w:val="en-US" w:eastAsia="zh-CN"/>
        </w:rPr>
        <w:t>O</w:t>
      </w:r>
      <w:r>
        <w:rPr>
          <w:rFonts w:eastAsia="等线"/>
          <w:b/>
          <w:lang w:val="en-US" w:eastAsia="zh-CN"/>
        </w:rPr>
        <w:t xml:space="preserve">bservation 2: </w:t>
      </w:r>
      <w:r w:rsidR="00D81BDF">
        <w:rPr>
          <w:rFonts w:eastAsia="等线"/>
          <w:b/>
          <w:lang w:val="en-US" w:eastAsia="zh-CN"/>
        </w:rPr>
        <w:t xml:space="preserve">In UL, </w:t>
      </w:r>
      <w:r w:rsidR="00F41704">
        <w:rPr>
          <w:rFonts w:eastAsia="等线"/>
          <w:b/>
          <w:lang w:val="en-US" w:eastAsia="zh-CN"/>
        </w:rPr>
        <w:t>the throughput loss for indoor case is rather low for 60</w:t>
      </w:r>
      <w:r w:rsidR="00831A9F">
        <w:rPr>
          <w:rFonts w:eastAsia="等线"/>
          <w:b/>
          <w:lang w:val="en-US" w:eastAsia="zh-CN"/>
        </w:rPr>
        <w:t>/70</w:t>
      </w:r>
      <w:r w:rsidR="00552447">
        <w:rPr>
          <w:rFonts w:eastAsia="等线"/>
          <w:b/>
          <w:lang w:val="en-US" w:eastAsia="zh-CN"/>
        </w:rPr>
        <w:t xml:space="preserve"> </w:t>
      </w:r>
      <w:r w:rsidR="00831A9F">
        <w:rPr>
          <w:rFonts w:eastAsia="等线"/>
          <w:b/>
          <w:lang w:val="en-US" w:eastAsia="zh-CN"/>
        </w:rPr>
        <w:t>GHz frequency.</w:t>
      </w:r>
    </w:p>
    <w:p w14:paraId="158B056F" w14:textId="1A3D662D" w:rsidR="00520161" w:rsidRDefault="00D81BDF" w:rsidP="00D81BDF">
      <w:pPr>
        <w:rPr>
          <w:rFonts w:eastAsia="等线"/>
          <w:b/>
          <w:lang w:val="en-US" w:eastAsia="zh-CN"/>
        </w:rPr>
        <w:sectPr w:rsidR="00520161" w:rsidSect="00785600">
          <w:footnotePr>
            <w:numRestart w:val="eachSect"/>
          </w:footnotePr>
          <w:type w:val="continuous"/>
          <w:pgSz w:w="11907" w:h="16840" w:code="9"/>
          <w:pgMar w:top="1416" w:right="1133" w:bottom="1133" w:left="1133" w:header="850" w:footer="340" w:gutter="0"/>
          <w:cols w:space="720"/>
        </w:sectPr>
      </w:pPr>
      <w:r>
        <w:rPr>
          <w:rFonts w:eastAsia="等线"/>
          <w:b/>
          <w:lang w:val="en-US" w:eastAsia="zh-CN"/>
        </w:rPr>
        <w:t xml:space="preserve"> </w:t>
      </w:r>
    </w:p>
    <w:p w14:paraId="6B3E2EE8" w14:textId="118247CB" w:rsidR="004C110D" w:rsidRDefault="00556874" w:rsidP="00556874">
      <w:pPr>
        <w:rPr>
          <w:rFonts w:eastAsia="等线"/>
          <w:b/>
          <w:lang w:val="en-US" w:eastAsia="zh-CN"/>
        </w:rPr>
      </w:pPr>
      <w:r>
        <w:rPr>
          <w:rFonts w:eastAsia="等线" w:hint="eastAsia"/>
          <w:b/>
          <w:lang w:val="en-US" w:eastAsia="zh-CN"/>
        </w:rPr>
        <w:t>D</w:t>
      </w:r>
      <w:r>
        <w:rPr>
          <w:rFonts w:eastAsia="等线"/>
          <w:b/>
          <w:lang w:val="en-US" w:eastAsia="zh-CN"/>
        </w:rPr>
        <w:t>ense urban</w:t>
      </w:r>
    </w:p>
    <w:p w14:paraId="4E08EFEA" w14:textId="55E71769" w:rsidR="00A17004" w:rsidRDefault="006D3B7C" w:rsidP="00FB423C">
      <w:pPr>
        <w:jc w:val="both"/>
        <w:rPr>
          <w:rFonts w:eastAsia="等线"/>
          <w:bCs/>
          <w:lang w:val="en-US" w:eastAsia="zh-CN"/>
        </w:rPr>
      </w:pPr>
      <w:r w:rsidRPr="006D3B7C">
        <w:rPr>
          <w:rFonts w:eastAsia="等线" w:hint="eastAsia"/>
          <w:bCs/>
          <w:lang w:val="en-US" w:eastAsia="zh-CN"/>
        </w:rPr>
        <w:t>F</w:t>
      </w:r>
      <w:r w:rsidRPr="006D3B7C">
        <w:rPr>
          <w:rFonts w:eastAsia="等线"/>
          <w:bCs/>
          <w:lang w:val="en-US" w:eastAsia="zh-CN"/>
        </w:rPr>
        <w:t xml:space="preserve">or dense urban scenario A, the DL-DL and UL-UL coexistence simulation results are shown in Figure </w:t>
      </w:r>
      <w:r w:rsidR="00A42C80">
        <w:rPr>
          <w:rFonts w:eastAsia="等线"/>
          <w:bCs/>
          <w:lang w:val="en-US" w:eastAsia="zh-CN"/>
        </w:rPr>
        <w:t>4</w:t>
      </w:r>
      <w:r w:rsidRPr="006D3B7C">
        <w:rPr>
          <w:rFonts w:eastAsia="等线"/>
          <w:bCs/>
          <w:lang w:val="en-US" w:eastAsia="zh-CN"/>
        </w:rPr>
        <w:t xml:space="preserve"> and Figure </w:t>
      </w:r>
      <w:r w:rsidR="00A42C80">
        <w:rPr>
          <w:rFonts w:eastAsia="等线"/>
          <w:bCs/>
          <w:lang w:val="en-US" w:eastAsia="zh-CN"/>
        </w:rPr>
        <w:t>5</w:t>
      </w:r>
      <w:r w:rsidRPr="006D3B7C">
        <w:rPr>
          <w:rFonts w:eastAsia="等线"/>
          <w:bCs/>
          <w:lang w:val="en-US" w:eastAsia="zh-CN"/>
        </w:rPr>
        <w:t xml:space="preserve">, respectively.   </w:t>
      </w:r>
    </w:p>
    <w:p w14:paraId="01D50AD1" w14:textId="6CEA8504" w:rsidR="00147889" w:rsidRDefault="00147889" w:rsidP="00FB423C">
      <w:pPr>
        <w:jc w:val="both"/>
        <w:rPr>
          <w:rFonts w:eastAsia="等线"/>
          <w:bCs/>
          <w:lang w:val="en-US" w:eastAsia="zh-CN"/>
        </w:rPr>
      </w:pPr>
      <w:r>
        <w:rPr>
          <w:rFonts w:eastAsia="等线" w:hint="eastAsia"/>
          <w:bCs/>
          <w:lang w:val="en-US" w:eastAsia="zh-CN"/>
        </w:rPr>
        <w:t>F</w:t>
      </w:r>
      <w:r>
        <w:rPr>
          <w:rFonts w:eastAsia="等线"/>
          <w:bCs/>
          <w:lang w:val="en-US" w:eastAsia="zh-CN"/>
        </w:rPr>
        <w:t xml:space="preserve">or Figure </w:t>
      </w:r>
      <w:r w:rsidR="00A42C80">
        <w:rPr>
          <w:rFonts w:eastAsia="等线"/>
          <w:bCs/>
          <w:lang w:val="en-US" w:eastAsia="zh-CN"/>
        </w:rPr>
        <w:t>4</w:t>
      </w:r>
      <w:r>
        <w:rPr>
          <w:rFonts w:eastAsia="等线"/>
          <w:bCs/>
          <w:lang w:val="en-US" w:eastAsia="zh-CN"/>
        </w:rPr>
        <w:t xml:space="preserve">a, the CDF curve for DL </w:t>
      </w:r>
      <w:r w:rsidR="00FC2081">
        <w:rPr>
          <w:rFonts w:eastAsia="等线"/>
          <w:bCs/>
          <w:lang w:val="en-US" w:eastAsia="zh-CN"/>
        </w:rPr>
        <w:t>SINR in dense urban scenario is given.</w:t>
      </w:r>
    </w:p>
    <w:p w14:paraId="3AE7B1C7" w14:textId="52C1D329" w:rsidR="00FC2081" w:rsidRPr="006D3B7C" w:rsidRDefault="00FC2081" w:rsidP="00FB423C">
      <w:pPr>
        <w:jc w:val="both"/>
        <w:rPr>
          <w:rFonts w:eastAsia="等线"/>
          <w:bCs/>
          <w:lang w:val="en-US" w:eastAsia="zh-CN"/>
        </w:rPr>
      </w:pPr>
      <w:r>
        <w:rPr>
          <w:rFonts w:eastAsia="等线" w:hint="eastAsia"/>
          <w:bCs/>
          <w:lang w:val="en-US" w:eastAsia="zh-CN"/>
        </w:rPr>
        <w:t>F</w:t>
      </w:r>
      <w:r>
        <w:rPr>
          <w:rFonts w:eastAsia="等线"/>
          <w:bCs/>
          <w:lang w:val="en-US" w:eastAsia="zh-CN"/>
        </w:rPr>
        <w:t xml:space="preserve">or Figure </w:t>
      </w:r>
      <w:r w:rsidR="00A42C80">
        <w:rPr>
          <w:rFonts w:eastAsia="等线"/>
          <w:bCs/>
          <w:lang w:val="en-US" w:eastAsia="zh-CN"/>
        </w:rPr>
        <w:t>4</w:t>
      </w:r>
      <w:r>
        <w:rPr>
          <w:rFonts w:eastAsia="等线"/>
          <w:bCs/>
          <w:lang w:val="en-US" w:eastAsia="zh-CN"/>
        </w:rPr>
        <w:t>b, it shows the DL</w:t>
      </w:r>
      <w:r w:rsidR="00262CDA">
        <w:rPr>
          <w:rFonts w:eastAsia="等线"/>
          <w:bCs/>
          <w:lang w:val="en-US" w:eastAsia="zh-CN"/>
        </w:rPr>
        <w:t xml:space="preserve"> throughput loss as a function of ACIR </w:t>
      </w:r>
      <w:r w:rsidR="00865B5F">
        <w:rPr>
          <w:rFonts w:eastAsia="等线"/>
          <w:bCs/>
          <w:lang w:val="en-US" w:eastAsia="zh-CN"/>
        </w:rPr>
        <w:t>in dense urban scenario.</w:t>
      </w:r>
    </w:p>
    <w:tbl>
      <w:tblPr>
        <w:tblW w:w="0" w:type="auto"/>
        <w:tblLook w:val="04A0" w:firstRow="1" w:lastRow="0" w:firstColumn="1" w:lastColumn="0" w:noHBand="0" w:noVBand="1"/>
      </w:tblPr>
      <w:tblGrid>
        <w:gridCol w:w="5027"/>
        <w:gridCol w:w="4614"/>
      </w:tblGrid>
      <w:tr w:rsidR="00DE0424" w:rsidRPr="00B34821" w14:paraId="055358CC" w14:textId="77777777" w:rsidTr="0018478A">
        <w:tc>
          <w:tcPr>
            <w:tcW w:w="4928" w:type="dxa"/>
            <w:shd w:val="clear" w:color="auto" w:fill="auto"/>
          </w:tcPr>
          <w:p w14:paraId="5576E810" w14:textId="432FBB9B" w:rsidR="00142681" w:rsidRPr="00B34821" w:rsidRDefault="001E16B7" w:rsidP="0018478A">
            <w:pPr>
              <w:jc w:val="center"/>
              <w:rPr>
                <w:rFonts w:eastAsia="等线"/>
                <w:bCs/>
                <w:lang w:val="en-US" w:eastAsia="zh-CN"/>
              </w:rPr>
            </w:pPr>
            <w:r w:rsidRPr="00B34821">
              <w:rPr>
                <w:rFonts w:eastAsia="等线"/>
                <w:bCs/>
                <w:noProof/>
                <w:lang w:val="en-US" w:eastAsia="zh-CN"/>
              </w:rPr>
              <w:drawing>
                <wp:inline distT="0" distB="0" distL="0" distR="0" wp14:anchorId="1EE7247C" wp14:editId="6EA4CBEA">
                  <wp:extent cx="3251200" cy="18097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51200" cy="1809750"/>
                          </a:xfrm>
                          <a:prstGeom prst="rect">
                            <a:avLst/>
                          </a:prstGeom>
                          <a:noFill/>
                          <a:ln>
                            <a:noFill/>
                          </a:ln>
                        </pic:spPr>
                      </pic:pic>
                    </a:graphicData>
                  </a:graphic>
                </wp:inline>
              </w:drawing>
            </w:r>
          </w:p>
          <w:p w14:paraId="601DB29B" w14:textId="59EE3AEC" w:rsidR="00DE0424" w:rsidRPr="00B34821" w:rsidRDefault="00CA698D" w:rsidP="0018478A">
            <w:pPr>
              <w:jc w:val="center"/>
              <w:rPr>
                <w:rFonts w:eastAsia="等线"/>
                <w:bCs/>
                <w:lang w:val="en-US" w:eastAsia="zh-CN"/>
              </w:rPr>
            </w:pPr>
            <w:r w:rsidRPr="00B34821">
              <w:rPr>
                <w:rFonts w:eastAsia="等线"/>
                <w:bCs/>
                <w:lang w:val="en-US" w:eastAsia="zh-CN"/>
              </w:rPr>
              <w:t>a) DL SINR for</w:t>
            </w:r>
            <w:r w:rsidR="008507F2" w:rsidRPr="00B34821">
              <w:rPr>
                <w:bCs/>
              </w:rPr>
              <w:t xml:space="preserve"> </w:t>
            </w:r>
            <w:r w:rsidR="008507F2" w:rsidRPr="00B34821">
              <w:rPr>
                <w:rFonts w:eastAsia="等线"/>
                <w:bCs/>
                <w:lang w:val="en-US" w:eastAsia="zh-CN"/>
              </w:rPr>
              <w:t>Dense urban</w:t>
            </w:r>
          </w:p>
        </w:tc>
        <w:tc>
          <w:tcPr>
            <w:tcW w:w="4929" w:type="dxa"/>
            <w:shd w:val="clear" w:color="auto" w:fill="auto"/>
          </w:tcPr>
          <w:p w14:paraId="1EDECACF" w14:textId="7F811A71" w:rsidR="00CA698D" w:rsidRPr="00B34821" w:rsidRDefault="001E16B7" w:rsidP="0018478A">
            <w:pPr>
              <w:jc w:val="center"/>
              <w:rPr>
                <w:rFonts w:eastAsia="等线"/>
                <w:bCs/>
                <w:lang w:val="en-US" w:eastAsia="zh-CN"/>
              </w:rPr>
            </w:pPr>
            <w:r w:rsidRPr="00B34821">
              <w:rPr>
                <w:rFonts w:eastAsia="等线"/>
                <w:bCs/>
                <w:noProof/>
                <w:lang w:val="en-US" w:eastAsia="zh-CN"/>
              </w:rPr>
              <w:drawing>
                <wp:inline distT="0" distB="0" distL="0" distR="0" wp14:anchorId="57169A20" wp14:editId="3AB2FC2D">
                  <wp:extent cx="2971800" cy="17780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71800" cy="1778000"/>
                          </a:xfrm>
                          <a:prstGeom prst="rect">
                            <a:avLst/>
                          </a:prstGeom>
                          <a:noFill/>
                          <a:ln>
                            <a:noFill/>
                          </a:ln>
                        </pic:spPr>
                      </pic:pic>
                    </a:graphicData>
                  </a:graphic>
                </wp:inline>
              </w:drawing>
            </w:r>
          </w:p>
          <w:p w14:paraId="6E59C7D0" w14:textId="5DC0F528" w:rsidR="00DE0424" w:rsidRPr="00B34821" w:rsidRDefault="00CA698D" w:rsidP="0018478A">
            <w:pPr>
              <w:jc w:val="center"/>
              <w:rPr>
                <w:rFonts w:eastAsia="等线"/>
                <w:bCs/>
                <w:lang w:val="en-US" w:eastAsia="zh-CN"/>
              </w:rPr>
            </w:pPr>
            <w:r w:rsidRPr="00B34821">
              <w:rPr>
                <w:rFonts w:eastAsia="等线" w:hint="eastAsia"/>
                <w:bCs/>
                <w:lang w:val="en-US" w:eastAsia="zh-CN"/>
              </w:rPr>
              <w:t>b</w:t>
            </w:r>
            <w:r w:rsidRPr="00B34821">
              <w:rPr>
                <w:rFonts w:eastAsia="等线"/>
                <w:bCs/>
                <w:lang w:val="en-US" w:eastAsia="zh-CN"/>
              </w:rPr>
              <w:t xml:space="preserve">) DL Throughput Loss for </w:t>
            </w:r>
            <w:r w:rsidR="008507F2" w:rsidRPr="00B34821">
              <w:rPr>
                <w:rFonts w:eastAsia="等线"/>
                <w:bCs/>
                <w:lang w:val="en-US" w:eastAsia="zh-CN"/>
              </w:rPr>
              <w:t>Dense urban</w:t>
            </w:r>
          </w:p>
        </w:tc>
      </w:tr>
    </w:tbl>
    <w:p w14:paraId="30CEB18B" w14:textId="5749E7D0" w:rsidR="00DF613A" w:rsidRPr="00B34821" w:rsidRDefault="00B2621F" w:rsidP="00E468A6">
      <w:pPr>
        <w:jc w:val="center"/>
        <w:rPr>
          <w:rFonts w:eastAsia="等线"/>
          <w:bCs/>
          <w:lang w:val="en-US" w:eastAsia="zh-CN"/>
        </w:rPr>
      </w:pPr>
      <w:r w:rsidRPr="00B34821">
        <w:rPr>
          <w:rFonts w:eastAsia="等线" w:hint="eastAsia"/>
          <w:bCs/>
          <w:lang w:val="en-US" w:eastAsia="zh-CN"/>
        </w:rPr>
        <w:t>F</w:t>
      </w:r>
      <w:r w:rsidRPr="00B34821">
        <w:rPr>
          <w:rFonts w:eastAsia="等线"/>
          <w:bCs/>
          <w:lang w:val="en-US" w:eastAsia="zh-CN"/>
        </w:rPr>
        <w:t xml:space="preserve">igure </w:t>
      </w:r>
      <w:r w:rsidR="0015750E" w:rsidRPr="00B34821">
        <w:rPr>
          <w:rFonts w:eastAsia="等线"/>
          <w:bCs/>
          <w:lang w:val="en-US" w:eastAsia="zh-CN"/>
        </w:rPr>
        <w:t>4</w:t>
      </w:r>
      <w:r w:rsidRPr="00B34821">
        <w:rPr>
          <w:rFonts w:eastAsia="等线"/>
          <w:bCs/>
          <w:lang w:val="en-US" w:eastAsia="zh-CN"/>
        </w:rPr>
        <w:t xml:space="preserve">. DL-DL coexistence simulation results for </w:t>
      </w:r>
      <w:r w:rsidRPr="00B34821">
        <w:rPr>
          <w:rFonts w:eastAsia="等线" w:hint="eastAsia"/>
          <w:bCs/>
          <w:lang w:val="en-US" w:eastAsia="zh-CN"/>
        </w:rPr>
        <w:t>dense</w:t>
      </w:r>
      <w:r w:rsidRPr="00B34821">
        <w:rPr>
          <w:rFonts w:eastAsia="等线"/>
          <w:bCs/>
          <w:lang w:val="en-US" w:eastAsia="zh-CN"/>
        </w:rPr>
        <w:t xml:space="preserve"> </w:t>
      </w:r>
      <w:r w:rsidRPr="00B34821">
        <w:rPr>
          <w:rFonts w:eastAsia="等线" w:hint="eastAsia"/>
          <w:bCs/>
          <w:lang w:val="en-US" w:eastAsia="zh-CN"/>
        </w:rPr>
        <w:t>urban</w:t>
      </w:r>
      <w:r w:rsidRPr="00B34821">
        <w:rPr>
          <w:rFonts w:eastAsia="等线"/>
          <w:bCs/>
          <w:lang w:val="en-US" w:eastAsia="zh-CN"/>
        </w:rPr>
        <w:t xml:space="preserve"> scenario</w:t>
      </w:r>
    </w:p>
    <w:p w14:paraId="514E58EF" w14:textId="77777777" w:rsidR="0015750E" w:rsidRDefault="00011F2B" w:rsidP="00FB423C">
      <w:pPr>
        <w:jc w:val="both"/>
        <w:rPr>
          <w:rFonts w:eastAsia="等线"/>
          <w:b/>
          <w:lang w:val="en-US" w:eastAsia="zh-CN"/>
        </w:rPr>
      </w:pPr>
      <w:r w:rsidRPr="00C32E52">
        <w:rPr>
          <w:rFonts w:eastAsia="等线" w:hint="eastAsia"/>
          <w:b/>
          <w:lang w:val="en-US" w:eastAsia="zh-CN"/>
        </w:rPr>
        <w:t>O</w:t>
      </w:r>
      <w:r w:rsidRPr="00C32E52">
        <w:rPr>
          <w:rFonts w:eastAsia="等线"/>
          <w:b/>
          <w:lang w:val="en-US" w:eastAsia="zh-CN"/>
        </w:rPr>
        <w:t>bservation</w:t>
      </w:r>
      <w:r w:rsidR="00CE1BF3" w:rsidRPr="00C32E52">
        <w:rPr>
          <w:rFonts w:eastAsia="等线"/>
          <w:b/>
          <w:lang w:val="en-US" w:eastAsia="zh-CN"/>
        </w:rPr>
        <w:t xml:space="preserve"> 3:</w:t>
      </w:r>
      <w:r w:rsidR="00342562" w:rsidRPr="00C32E52">
        <w:rPr>
          <w:rFonts w:eastAsia="等线"/>
          <w:b/>
          <w:lang w:val="en-US" w:eastAsia="zh-CN"/>
        </w:rPr>
        <w:t xml:space="preserve"> </w:t>
      </w:r>
      <w:r w:rsidR="00CF5F4E" w:rsidRPr="00C32E52">
        <w:rPr>
          <w:rFonts w:eastAsia="等线"/>
          <w:b/>
          <w:lang w:val="en-US" w:eastAsia="zh-CN"/>
        </w:rPr>
        <w:t xml:space="preserve">In DL, </w:t>
      </w:r>
      <w:r w:rsidR="0048092B" w:rsidRPr="00C32E52">
        <w:rPr>
          <w:rFonts w:eastAsia="等线"/>
          <w:b/>
          <w:lang w:val="en-US" w:eastAsia="zh-CN"/>
        </w:rPr>
        <w:t>the throughput loss would not exceed the 5% criterion for the dense urban scenario</w:t>
      </w:r>
      <w:r w:rsidR="00C32E52" w:rsidRPr="00C32E52">
        <w:rPr>
          <w:rFonts w:eastAsia="等线"/>
          <w:b/>
          <w:lang w:val="en-US" w:eastAsia="zh-CN"/>
        </w:rPr>
        <w:t>.</w:t>
      </w:r>
      <w:r w:rsidR="0048092B" w:rsidRPr="00C32E52">
        <w:rPr>
          <w:rFonts w:eastAsia="等线"/>
          <w:b/>
          <w:lang w:val="en-US" w:eastAsia="zh-CN"/>
        </w:rPr>
        <w:t xml:space="preserve"> </w:t>
      </w:r>
    </w:p>
    <w:p w14:paraId="5CB81DAE" w14:textId="673406B3" w:rsidR="00E813B3" w:rsidRPr="005B4354" w:rsidRDefault="001C2979" w:rsidP="00FB423C">
      <w:pPr>
        <w:jc w:val="both"/>
        <w:rPr>
          <w:rFonts w:eastAsia="等线"/>
          <w:bCs/>
          <w:lang w:val="en-US" w:eastAsia="zh-CN"/>
        </w:rPr>
        <w:sectPr w:rsidR="00E813B3" w:rsidRPr="005B4354" w:rsidSect="00785600">
          <w:footnotePr>
            <w:numRestart w:val="eachSect"/>
          </w:footnotePr>
          <w:type w:val="continuous"/>
          <w:pgSz w:w="11907" w:h="16840" w:code="9"/>
          <w:pgMar w:top="1416" w:right="1133" w:bottom="1133" w:left="1133" w:header="850" w:footer="340" w:gutter="0"/>
          <w:cols w:space="720"/>
        </w:sectPr>
      </w:pPr>
      <w:r w:rsidRPr="005B4354">
        <w:rPr>
          <w:rFonts w:eastAsia="等线" w:hint="eastAsia"/>
          <w:bCs/>
          <w:lang w:val="en-US" w:eastAsia="zh-CN"/>
        </w:rPr>
        <w:t>F</w:t>
      </w:r>
      <w:r w:rsidRPr="005B4354">
        <w:rPr>
          <w:rFonts w:eastAsia="等线"/>
          <w:bCs/>
          <w:lang w:val="en-US" w:eastAsia="zh-CN"/>
        </w:rPr>
        <w:t xml:space="preserve">igure </w:t>
      </w:r>
      <w:r w:rsidR="00A42C80">
        <w:rPr>
          <w:rFonts w:eastAsia="等线"/>
          <w:bCs/>
          <w:lang w:val="en-US" w:eastAsia="zh-CN"/>
        </w:rPr>
        <w:t>5</w:t>
      </w:r>
      <w:r w:rsidRPr="005B4354">
        <w:rPr>
          <w:rFonts w:eastAsia="等线"/>
          <w:bCs/>
          <w:lang w:val="en-US" w:eastAsia="zh-CN"/>
        </w:rPr>
        <w:t>a shows the CDF curve for UL SINR in dense urban</w:t>
      </w:r>
      <w:r w:rsidR="00E32235" w:rsidRPr="005B4354">
        <w:rPr>
          <w:rFonts w:eastAsia="等线"/>
          <w:bCs/>
          <w:lang w:val="en-US" w:eastAsia="zh-CN"/>
        </w:rPr>
        <w:t xml:space="preserve"> in 60/70</w:t>
      </w:r>
      <w:r w:rsidR="005B1594">
        <w:rPr>
          <w:rFonts w:eastAsia="等线"/>
          <w:bCs/>
          <w:lang w:val="en-US" w:eastAsia="zh-CN"/>
        </w:rPr>
        <w:t xml:space="preserve"> </w:t>
      </w:r>
      <w:r w:rsidR="00E32235" w:rsidRPr="005B4354">
        <w:rPr>
          <w:rFonts w:eastAsia="等线"/>
          <w:bCs/>
          <w:lang w:val="en-US" w:eastAsia="zh-CN"/>
        </w:rPr>
        <w:t>GHz frequency.</w:t>
      </w:r>
    </w:p>
    <w:p w14:paraId="333B00D3" w14:textId="530CA992" w:rsidR="00CA426C" w:rsidRDefault="001E16B7" w:rsidP="00CA426C">
      <w:pPr>
        <w:jc w:val="center"/>
        <w:rPr>
          <w:rFonts w:eastAsia="等线"/>
          <w:b/>
          <w:lang w:val="en-US" w:eastAsia="zh-CN"/>
        </w:rPr>
      </w:pPr>
      <w:r>
        <w:rPr>
          <w:noProof/>
        </w:rPr>
        <w:lastRenderedPageBreak/>
        <w:drawing>
          <wp:inline distT="0" distB="0" distL="0" distR="0" wp14:anchorId="4506DC37" wp14:editId="579039F7">
            <wp:extent cx="3130550" cy="1930400"/>
            <wp:effectExtent l="0" t="0" r="0"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30550" cy="1930400"/>
                    </a:xfrm>
                    <a:prstGeom prst="rect">
                      <a:avLst/>
                    </a:prstGeom>
                    <a:noFill/>
                    <a:ln>
                      <a:noFill/>
                    </a:ln>
                  </pic:spPr>
                </pic:pic>
              </a:graphicData>
            </a:graphic>
          </wp:inline>
        </w:drawing>
      </w:r>
    </w:p>
    <w:p w14:paraId="3F17F4F8" w14:textId="799B6621" w:rsidR="00556874" w:rsidRPr="00B34821" w:rsidRDefault="00CA426C" w:rsidP="00CA426C">
      <w:pPr>
        <w:jc w:val="center"/>
        <w:rPr>
          <w:rFonts w:eastAsia="等线"/>
          <w:bCs/>
          <w:lang w:val="en-US" w:eastAsia="zh-CN"/>
        </w:rPr>
      </w:pPr>
      <w:r w:rsidRPr="00B34821">
        <w:rPr>
          <w:rFonts w:eastAsia="等线"/>
          <w:bCs/>
          <w:lang w:val="en-US" w:eastAsia="zh-CN"/>
        </w:rPr>
        <w:t>a) UL SINR for Dense urban</w:t>
      </w:r>
    </w:p>
    <w:p w14:paraId="6B00CA2F" w14:textId="494F0B3A" w:rsidR="00435D93" w:rsidRPr="00B34821" w:rsidRDefault="00B2621F" w:rsidP="00AA1F7B">
      <w:pPr>
        <w:jc w:val="center"/>
        <w:rPr>
          <w:rFonts w:eastAsia="等线"/>
          <w:bCs/>
          <w:lang w:val="en-US" w:eastAsia="zh-CN"/>
        </w:rPr>
      </w:pPr>
      <w:r w:rsidRPr="00B34821">
        <w:rPr>
          <w:rFonts w:eastAsia="等线" w:hint="eastAsia"/>
          <w:bCs/>
          <w:lang w:val="en-US" w:eastAsia="zh-CN"/>
        </w:rPr>
        <w:t>F</w:t>
      </w:r>
      <w:r w:rsidRPr="00B34821">
        <w:rPr>
          <w:rFonts w:eastAsia="等线"/>
          <w:bCs/>
          <w:lang w:val="en-US" w:eastAsia="zh-CN"/>
        </w:rPr>
        <w:t xml:space="preserve">igure </w:t>
      </w:r>
      <w:r w:rsidR="0015750E" w:rsidRPr="00B34821">
        <w:rPr>
          <w:rFonts w:eastAsia="等线"/>
          <w:bCs/>
          <w:lang w:val="en-US" w:eastAsia="zh-CN"/>
        </w:rPr>
        <w:t>5</w:t>
      </w:r>
      <w:r w:rsidRPr="00B34821">
        <w:rPr>
          <w:rFonts w:eastAsia="等线"/>
          <w:bCs/>
          <w:lang w:val="en-US" w:eastAsia="zh-CN"/>
        </w:rPr>
        <w:t>. UL-UL co-existence simulation results for dense urban scenari</w:t>
      </w:r>
      <w:r w:rsidR="00435D93" w:rsidRPr="00B34821">
        <w:rPr>
          <w:rFonts w:eastAsia="等线"/>
          <w:bCs/>
          <w:lang w:val="en-US" w:eastAsia="zh-CN"/>
        </w:rPr>
        <w:t>o</w:t>
      </w:r>
    </w:p>
    <w:p w14:paraId="444EA69B" w14:textId="77777777" w:rsidR="00D4243B" w:rsidRPr="00D4243B" w:rsidRDefault="00D4243B" w:rsidP="00876B27">
      <w:pPr>
        <w:jc w:val="both"/>
        <w:rPr>
          <w:rFonts w:eastAsia="等线"/>
          <w:b/>
          <w:bCs/>
          <w:lang w:val="en-US" w:eastAsia="zh-CN"/>
        </w:rPr>
        <w:sectPr w:rsidR="00D4243B" w:rsidRPr="00D4243B" w:rsidSect="00785600">
          <w:footnotePr>
            <w:numRestart w:val="eachSect"/>
          </w:footnotePr>
          <w:type w:val="continuous"/>
          <w:pgSz w:w="11907" w:h="16840" w:code="9"/>
          <w:pgMar w:top="1416" w:right="1133" w:bottom="1133" w:left="1133" w:header="850" w:footer="340" w:gutter="0"/>
          <w:cols w:space="720"/>
        </w:sectPr>
      </w:pPr>
      <w:r w:rsidRPr="00D4243B">
        <w:rPr>
          <w:rFonts w:eastAsia="等线" w:hint="eastAsia"/>
          <w:b/>
          <w:lang w:val="en-US" w:eastAsia="zh-CN"/>
        </w:rPr>
        <w:t>O</w:t>
      </w:r>
      <w:r w:rsidRPr="00D4243B">
        <w:rPr>
          <w:rFonts w:eastAsia="等线"/>
          <w:b/>
          <w:lang w:val="en-US" w:eastAsia="zh-CN"/>
        </w:rPr>
        <w:t>bservation 4: In Dense urban scenario, the UL SINR cannot reach the minimum value to calculate the throughput, in this case UL throughput is 0.</w:t>
      </w:r>
    </w:p>
    <w:p w14:paraId="14F89C6F" w14:textId="4516582B" w:rsidR="00AB7C5F" w:rsidRPr="00B34821" w:rsidRDefault="0015750E" w:rsidP="00876B27">
      <w:pPr>
        <w:jc w:val="both"/>
        <w:rPr>
          <w:rFonts w:eastAsia="等线"/>
          <w:bCs/>
          <w:lang w:val="en-US" w:eastAsia="zh-CN"/>
        </w:rPr>
      </w:pPr>
      <w:r w:rsidRPr="00B34821">
        <w:rPr>
          <w:rFonts w:eastAsia="等线"/>
          <w:bCs/>
          <w:lang w:val="en-US" w:eastAsia="zh-CN"/>
        </w:rPr>
        <w:t xml:space="preserve">Furthermore, we </w:t>
      </w:r>
      <w:r w:rsidR="00BC4E21" w:rsidRPr="00B34821">
        <w:rPr>
          <w:rFonts w:eastAsia="等线"/>
          <w:bCs/>
          <w:lang w:val="en-US" w:eastAsia="zh-CN"/>
        </w:rPr>
        <w:t>provide</w:t>
      </w:r>
      <w:r w:rsidRPr="00B34821">
        <w:rPr>
          <w:rFonts w:eastAsia="等线"/>
          <w:bCs/>
          <w:lang w:val="en-US" w:eastAsia="zh-CN"/>
        </w:rPr>
        <w:t xml:space="preserve"> the conducted power and EIRP in dense urban scenario, as shown in Figure 6</w:t>
      </w:r>
    </w:p>
    <w:p w14:paraId="7A36424E" w14:textId="012E3060" w:rsidR="0015750E" w:rsidRDefault="001E16B7" w:rsidP="0015750E">
      <w:pPr>
        <w:jc w:val="center"/>
        <w:rPr>
          <w:noProof/>
        </w:rPr>
      </w:pPr>
      <w:r w:rsidRPr="00E40E8F">
        <w:rPr>
          <w:noProof/>
        </w:rPr>
        <w:drawing>
          <wp:inline distT="0" distB="0" distL="0" distR="0" wp14:anchorId="6B20C268" wp14:editId="00F2412A">
            <wp:extent cx="2871259" cy="1799112"/>
            <wp:effectExtent l="0" t="0" r="5715" b="0"/>
            <wp:docPr id="1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99997" cy="1817119"/>
                    </a:xfrm>
                    <a:prstGeom prst="rect">
                      <a:avLst/>
                    </a:prstGeom>
                    <a:noFill/>
                    <a:ln>
                      <a:noFill/>
                    </a:ln>
                  </pic:spPr>
                </pic:pic>
              </a:graphicData>
            </a:graphic>
          </wp:inline>
        </w:drawing>
      </w:r>
    </w:p>
    <w:p w14:paraId="5D9708AE" w14:textId="565D4638" w:rsidR="0015750E" w:rsidRPr="00B34821" w:rsidRDefault="0015750E" w:rsidP="0015750E">
      <w:pPr>
        <w:jc w:val="center"/>
        <w:rPr>
          <w:rFonts w:eastAsiaTheme="minorEastAsia"/>
          <w:noProof/>
          <w:lang w:eastAsia="zh-CN"/>
        </w:rPr>
      </w:pPr>
      <w:r w:rsidRPr="00B34821">
        <w:rPr>
          <w:rFonts w:eastAsiaTheme="minorEastAsia" w:hint="eastAsia"/>
          <w:noProof/>
          <w:lang w:eastAsia="zh-CN"/>
        </w:rPr>
        <w:t>F</w:t>
      </w:r>
      <w:r w:rsidRPr="00B34821">
        <w:rPr>
          <w:rFonts w:eastAsiaTheme="minorEastAsia"/>
          <w:noProof/>
          <w:lang w:eastAsia="zh-CN"/>
        </w:rPr>
        <w:t>igure 6</w:t>
      </w:r>
      <w:r w:rsidR="00B34821">
        <w:rPr>
          <w:rFonts w:eastAsiaTheme="minorEastAsia"/>
          <w:noProof/>
          <w:lang w:eastAsia="zh-CN"/>
        </w:rPr>
        <w:t>.</w:t>
      </w:r>
      <w:r w:rsidRPr="00B34821">
        <w:rPr>
          <w:rFonts w:eastAsiaTheme="minorEastAsia"/>
          <w:noProof/>
          <w:lang w:eastAsia="zh-CN"/>
        </w:rPr>
        <w:t xml:space="preserve"> UE conducted power and EIRP in dense urban</w:t>
      </w:r>
    </w:p>
    <w:p w14:paraId="1C3D5F7F" w14:textId="1C5EC19C" w:rsidR="00AB7C5F" w:rsidRPr="00435D93" w:rsidRDefault="001F4EBA" w:rsidP="00205E4D">
      <w:pPr>
        <w:jc w:val="both"/>
        <w:rPr>
          <w:rFonts w:eastAsia="等线"/>
          <w:bCs/>
          <w:lang w:val="en-US" w:eastAsia="zh-CN"/>
        </w:rPr>
        <w:sectPr w:rsidR="00AB7C5F" w:rsidRPr="00435D93" w:rsidSect="00785600">
          <w:footnotePr>
            <w:numRestart w:val="eachSect"/>
          </w:footnotePr>
          <w:type w:val="continuous"/>
          <w:pgSz w:w="11907" w:h="16840" w:code="9"/>
          <w:pgMar w:top="1416" w:right="1133" w:bottom="1133" w:left="1133" w:header="850" w:footer="340" w:gutter="0"/>
          <w:cols w:space="720"/>
        </w:sectPr>
      </w:pPr>
      <w:r>
        <w:rPr>
          <w:rFonts w:eastAsia="等线" w:hint="eastAsia"/>
          <w:bCs/>
          <w:lang w:val="en-US" w:eastAsia="zh-CN"/>
        </w:rPr>
        <w:t>T</w:t>
      </w:r>
      <w:r>
        <w:rPr>
          <w:rFonts w:eastAsia="等线"/>
          <w:bCs/>
          <w:lang w:val="en-US" w:eastAsia="zh-CN"/>
        </w:rPr>
        <w:t>he co-existence simulation results are summarized in Table 2.</w:t>
      </w:r>
      <w:r w:rsidR="00FB0EB8">
        <w:rPr>
          <w:rFonts w:eastAsia="等线"/>
          <w:bCs/>
          <w:lang w:val="en-US" w:eastAsia="zh-CN"/>
        </w:rPr>
        <w:t xml:space="preserve"> In DL case, the ACIR 15dB can meet 5% </w:t>
      </w:r>
      <w:r w:rsidR="008A2B11">
        <w:rPr>
          <w:rFonts w:eastAsia="等线"/>
          <w:bCs/>
          <w:lang w:val="en-US" w:eastAsia="zh-CN"/>
        </w:rPr>
        <w:t>throughput loss</w:t>
      </w:r>
      <w:r w:rsidR="00522ABE">
        <w:rPr>
          <w:rFonts w:eastAsia="等线"/>
          <w:bCs/>
          <w:lang w:val="en-US" w:eastAsia="zh-CN"/>
        </w:rPr>
        <w:t xml:space="preserve"> for 60G/70G </w:t>
      </w:r>
      <w:r w:rsidR="00C65636">
        <w:rPr>
          <w:rFonts w:eastAsia="等线"/>
          <w:bCs/>
          <w:lang w:val="en-US" w:eastAsia="zh-CN"/>
        </w:rPr>
        <w:t xml:space="preserve">for both indoor office and dense </w:t>
      </w:r>
      <w:r w:rsidR="008A2B11">
        <w:rPr>
          <w:rFonts w:eastAsia="等线"/>
          <w:bCs/>
          <w:lang w:val="en-US" w:eastAsia="zh-CN"/>
        </w:rPr>
        <w:t>urban.</w:t>
      </w:r>
      <w:r w:rsidR="00426335">
        <w:rPr>
          <w:rFonts w:eastAsia="等线"/>
          <w:bCs/>
          <w:lang w:val="en-US" w:eastAsia="zh-CN"/>
        </w:rPr>
        <w:t xml:space="preserve"> In UL </w:t>
      </w:r>
      <w:r w:rsidR="008A2B11">
        <w:rPr>
          <w:rFonts w:eastAsia="等线"/>
          <w:bCs/>
          <w:lang w:val="en-US" w:eastAsia="zh-CN"/>
        </w:rPr>
        <w:t>case, the interference</w:t>
      </w:r>
      <w:r w:rsidR="00205E4D">
        <w:rPr>
          <w:rFonts w:eastAsia="等线"/>
          <w:bCs/>
          <w:lang w:val="en-US" w:eastAsia="zh-CN"/>
        </w:rPr>
        <w:t>s</w:t>
      </w:r>
      <w:r w:rsidR="008A2B11">
        <w:rPr>
          <w:rFonts w:eastAsia="等线"/>
          <w:bCs/>
          <w:lang w:val="en-US" w:eastAsia="zh-CN"/>
        </w:rPr>
        <w:t xml:space="preserve"> due to ACI</w:t>
      </w:r>
      <w:r w:rsidR="00301248">
        <w:rPr>
          <w:rFonts w:eastAsia="等线"/>
          <w:bCs/>
          <w:lang w:val="en-US" w:eastAsia="zh-CN"/>
        </w:rPr>
        <w:t xml:space="preserve"> for both two scenarios</w:t>
      </w:r>
      <w:r w:rsidR="008A2B11">
        <w:rPr>
          <w:rFonts w:eastAsia="等线"/>
          <w:bCs/>
          <w:lang w:val="en-US" w:eastAsia="zh-CN"/>
        </w:rPr>
        <w:t xml:space="preserve"> </w:t>
      </w:r>
      <w:r w:rsidR="00205E4D">
        <w:rPr>
          <w:rFonts w:eastAsia="等线"/>
          <w:bCs/>
          <w:lang w:val="en-US" w:eastAsia="zh-CN"/>
        </w:rPr>
        <w:t>are</w:t>
      </w:r>
      <w:r w:rsidR="008A2B11">
        <w:rPr>
          <w:rFonts w:eastAsia="等线"/>
          <w:bCs/>
          <w:lang w:val="en-US" w:eastAsia="zh-CN"/>
        </w:rPr>
        <w:t xml:space="preserve"> rather small.</w:t>
      </w:r>
    </w:p>
    <w:p w14:paraId="2F3F52DF" w14:textId="41F1AC80" w:rsidR="00DB75B6" w:rsidRDefault="009B4F47" w:rsidP="003B069A">
      <w:pPr>
        <w:jc w:val="center"/>
        <w:rPr>
          <w:rFonts w:eastAsia="等线"/>
          <w:lang w:val="en-US" w:eastAsia="zh-CN"/>
        </w:rPr>
      </w:pPr>
      <w:bookmarkStart w:id="6" w:name="_Hlk78907631"/>
      <w:r>
        <w:rPr>
          <w:rFonts w:eastAsia="等线" w:hint="eastAsia"/>
          <w:lang w:val="en-US" w:eastAsia="zh-CN"/>
        </w:rPr>
        <w:t>T</w:t>
      </w:r>
      <w:r>
        <w:rPr>
          <w:rFonts w:eastAsia="等线"/>
          <w:lang w:val="en-US" w:eastAsia="zh-CN"/>
        </w:rPr>
        <w:t xml:space="preserve">able </w:t>
      </w:r>
      <w:r w:rsidR="00025486">
        <w:rPr>
          <w:rFonts w:eastAsia="等线"/>
          <w:lang w:val="en-US" w:eastAsia="zh-CN"/>
        </w:rPr>
        <w:t xml:space="preserve">2. Summary of </w:t>
      </w:r>
      <w:r w:rsidR="00AB7C5F">
        <w:rPr>
          <w:rFonts w:eastAsia="等线" w:hint="eastAsia"/>
          <w:lang w:val="en-US" w:eastAsia="zh-CN"/>
        </w:rPr>
        <w:t>co</w:t>
      </w:r>
      <w:r w:rsidR="00AB7C5F">
        <w:rPr>
          <w:rFonts w:eastAsia="等线"/>
          <w:lang w:val="en-US" w:eastAsia="zh-CN"/>
        </w:rPr>
        <w:t>-existence simulation results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1388"/>
        <w:gridCol w:w="1389"/>
        <w:gridCol w:w="1488"/>
        <w:gridCol w:w="1489"/>
      </w:tblGrid>
      <w:tr w:rsidR="00EC129E" w:rsidRPr="0018478A" w14:paraId="710EF2BD" w14:textId="77777777" w:rsidTr="0018478A">
        <w:trPr>
          <w:trHeight w:val="135"/>
        </w:trPr>
        <w:tc>
          <w:tcPr>
            <w:tcW w:w="2326" w:type="dxa"/>
            <w:vMerge w:val="restart"/>
            <w:shd w:val="clear" w:color="auto" w:fill="auto"/>
          </w:tcPr>
          <w:p w14:paraId="33D24D73" w14:textId="77777777" w:rsidR="00EC129E" w:rsidRPr="0018478A" w:rsidRDefault="00EC129E" w:rsidP="00E106E5">
            <w:pPr>
              <w:rPr>
                <w:rFonts w:eastAsia="等线"/>
                <w:lang w:val="en-US" w:eastAsia="zh-CN"/>
              </w:rPr>
            </w:pPr>
          </w:p>
        </w:tc>
        <w:tc>
          <w:tcPr>
            <w:tcW w:w="2777" w:type="dxa"/>
            <w:gridSpan w:val="2"/>
            <w:shd w:val="clear" w:color="auto" w:fill="auto"/>
          </w:tcPr>
          <w:p w14:paraId="25F2101E" w14:textId="2B78C234" w:rsidR="00EC129E" w:rsidRPr="0018478A" w:rsidRDefault="00EC129E" w:rsidP="00E106E5">
            <w:pPr>
              <w:rPr>
                <w:rFonts w:eastAsia="等线"/>
                <w:lang w:val="en-US" w:eastAsia="zh-CN"/>
              </w:rPr>
            </w:pPr>
            <w:r w:rsidRPr="0018478A">
              <w:rPr>
                <w:rFonts w:eastAsia="等线" w:hint="eastAsia"/>
                <w:lang w:val="en-US" w:eastAsia="zh-CN"/>
              </w:rPr>
              <w:t>I</w:t>
            </w:r>
            <w:r w:rsidRPr="0018478A">
              <w:rPr>
                <w:rFonts w:eastAsia="等线"/>
                <w:lang w:val="en-US" w:eastAsia="zh-CN"/>
              </w:rPr>
              <w:t>ndoor office</w:t>
            </w:r>
          </w:p>
        </w:tc>
        <w:tc>
          <w:tcPr>
            <w:tcW w:w="2977" w:type="dxa"/>
            <w:gridSpan w:val="2"/>
            <w:shd w:val="clear" w:color="auto" w:fill="auto"/>
          </w:tcPr>
          <w:p w14:paraId="5261127C" w14:textId="2F331D8E" w:rsidR="00EC129E" w:rsidRPr="0018478A" w:rsidRDefault="00EC129E" w:rsidP="00E106E5">
            <w:pPr>
              <w:rPr>
                <w:rFonts w:eastAsia="等线"/>
                <w:lang w:val="en-US" w:eastAsia="zh-CN"/>
              </w:rPr>
            </w:pPr>
            <w:r w:rsidRPr="0018478A">
              <w:rPr>
                <w:rFonts w:eastAsia="等线" w:hint="eastAsia"/>
                <w:lang w:val="en-US" w:eastAsia="zh-CN"/>
              </w:rPr>
              <w:t>D</w:t>
            </w:r>
            <w:r w:rsidRPr="0018478A">
              <w:rPr>
                <w:rFonts w:eastAsia="等线"/>
                <w:lang w:val="en-US" w:eastAsia="zh-CN"/>
              </w:rPr>
              <w:t xml:space="preserve">ense </w:t>
            </w:r>
            <w:r w:rsidRPr="0018478A">
              <w:rPr>
                <w:rFonts w:eastAsia="等线" w:hint="eastAsia"/>
                <w:lang w:val="en-US" w:eastAsia="zh-CN"/>
              </w:rPr>
              <w:t>u</w:t>
            </w:r>
            <w:r w:rsidRPr="0018478A">
              <w:rPr>
                <w:rFonts w:eastAsia="等线"/>
                <w:lang w:val="en-US" w:eastAsia="zh-CN"/>
              </w:rPr>
              <w:t>rban</w:t>
            </w:r>
          </w:p>
        </w:tc>
      </w:tr>
      <w:tr w:rsidR="0018478A" w:rsidRPr="0018478A" w14:paraId="4BA61FBD" w14:textId="77777777" w:rsidTr="0018478A">
        <w:trPr>
          <w:trHeight w:val="135"/>
        </w:trPr>
        <w:tc>
          <w:tcPr>
            <w:tcW w:w="2326" w:type="dxa"/>
            <w:vMerge/>
            <w:shd w:val="clear" w:color="auto" w:fill="auto"/>
          </w:tcPr>
          <w:p w14:paraId="35D4D21E" w14:textId="77777777" w:rsidR="00435C4C" w:rsidRPr="0018478A" w:rsidRDefault="00435C4C" w:rsidP="00E106E5">
            <w:pPr>
              <w:rPr>
                <w:rFonts w:eastAsia="等线"/>
                <w:lang w:val="en-US" w:eastAsia="zh-CN"/>
              </w:rPr>
            </w:pPr>
          </w:p>
        </w:tc>
        <w:tc>
          <w:tcPr>
            <w:tcW w:w="1388" w:type="dxa"/>
            <w:shd w:val="clear" w:color="auto" w:fill="auto"/>
          </w:tcPr>
          <w:p w14:paraId="23FC4CDD" w14:textId="686FB8B0" w:rsidR="00435C4C" w:rsidRPr="0018478A" w:rsidRDefault="00435C4C" w:rsidP="00E106E5">
            <w:pPr>
              <w:rPr>
                <w:rFonts w:eastAsia="等线"/>
                <w:lang w:val="en-US" w:eastAsia="zh-CN"/>
              </w:rPr>
            </w:pPr>
            <w:r w:rsidRPr="0018478A">
              <w:rPr>
                <w:rFonts w:eastAsia="等线" w:hint="eastAsia"/>
                <w:lang w:val="en-US" w:eastAsia="zh-CN"/>
              </w:rPr>
              <w:t>6</w:t>
            </w:r>
            <w:r w:rsidRPr="0018478A">
              <w:rPr>
                <w:rFonts w:eastAsia="等线"/>
                <w:lang w:val="en-US" w:eastAsia="zh-CN"/>
              </w:rPr>
              <w:t>0G</w:t>
            </w:r>
          </w:p>
        </w:tc>
        <w:tc>
          <w:tcPr>
            <w:tcW w:w="1389" w:type="dxa"/>
            <w:shd w:val="clear" w:color="auto" w:fill="auto"/>
          </w:tcPr>
          <w:p w14:paraId="408DA895" w14:textId="525EECF1" w:rsidR="00435C4C" w:rsidRPr="0018478A" w:rsidRDefault="00435C4C" w:rsidP="00E106E5">
            <w:pPr>
              <w:rPr>
                <w:rFonts w:eastAsia="等线"/>
                <w:lang w:val="en-US" w:eastAsia="zh-CN"/>
              </w:rPr>
            </w:pPr>
            <w:r w:rsidRPr="0018478A">
              <w:rPr>
                <w:rFonts w:eastAsia="等线" w:hint="eastAsia"/>
                <w:lang w:val="en-US" w:eastAsia="zh-CN"/>
              </w:rPr>
              <w:t>7</w:t>
            </w:r>
            <w:r w:rsidRPr="0018478A">
              <w:rPr>
                <w:rFonts w:eastAsia="等线"/>
                <w:lang w:val="en-US" w:eastAsia="zh-CN"/>
              </w:rPr>
              <w:t>0G</w:t>
            </w:r>
          </w:p>
        </w:tc>
        <w:tc>
          <w:tcPr>
            <w:tcW w:w="1488" w:type="dxa"/>
            <w:shd w:val="clear" w:color="auto" w:fill="auto"/>
          </w:tcPr>
          <w:p w14:paraId="59B97ED2" w14:textId="1974DBBC" w:rsidR="00435C4C" w:rsidRPr="0018478A" w:rsidRDefault="00435C4C" w:rsidP="00E106E5">
            <w:pPr>
              <w:rPr>
                <w:rFonts w:eastAsia="等线"/>
                <w:lang w:val="en-US" w:eastAsia="zh-CN"/>
              </w:rPr>
            </w:pPr>
            <w:r w:rsidRPr="0018478A">
              <w:rPr>
                <w:rFonts w:eastAsia="等线" w:hint="eastAsia"/>
                <w:lang w:val="en-US" w:eastAsia="zh-CN"/>
              </w:rPr>
              <w:t>6</w:t>
            </w:r>
            <w:r w:rsidRPr="0018478A">
              <w:rPr>
                <w:rFonts w:eastAsia="等线"/>
                <w:lang w:val="en-US" w:eastAsia="zh-CN"/>
              </w:rPr>
              <w:t>0G</w:t>
            </w:r>
          </w:p>
        </w:tc>
        <w:tc>
          <w:tcPr>
            <w:tcW w:w="1489" w:type="dxa"/>
            <w:shd w:val="clear" w:color="auto" w:fill="auto"/>
          </w:tcPr>
          <w:p w14:paraId="1589343F" w14:textId="5AC770DD" w:rsidR="00435C4C" w:rsidRPr="0018478A" w:rsidRDefault="00435C4C" w:rsidP="00E106E5">
            <w:pPr>
              <w:rPr>
                <w:rFonts w:eastAsia="等线"/>
                <w:lang w:val="en-US" w:eastAsia="zh-CN"/>
              </w:rPr>
            </w:pPr>
            <w:r w:rsidRPr="0018478A">
              <w:rPr>
                <w:rFonts w:eastAsia="等线" w:hint="eastAsia"/>
                <w:lang w:val="en-US" w:eastAsia="zh-CN"/>
              </w:rPr>
              <w:t>7</w:t>
            </w:r>
            <w:r w:rsidRPr="0018478A">
              <w:rPr>
                <w:rFonts w:eastAsia="等线"/>
                <w:lang w:val="en-US" w:eastAsia="zh-CN"/>
              </w:rPr>
              <w:t>0G</w:t>
            </w:r>
          </w:p>
        </w:tc>
      </w:tr>
      <w:tr w:rsidR="0018478A" w:rsidRPr="0018478A" w14:paraId="2A0BD8EA" w14:textId="77777777" w:rsidTr="0018478A">
        <w:tc>
          <w:tcPr>
            <w:tcW w:w="2326" w:type="dxa"/>
            <w:shd w:val="clear" w:color="auto" w:fill="auto"/>
          </w:tcPr>
          <w:p w14:paraId="658338BD" w14:textId="5F18FA59" w:rsidR="00435C4C" w:rsidRPr="0018478A" w:rsidRDefault="00435C4C" w:rsidP="00E106E5">
            <w:pPr>
              <w:rPr>
                <w:rFonts w:eastAsia="等线"/>
                <w:lang w:val="en-US" w:eastAsia="zh-CN"/>
              </w:rPr>
            </w:pPr>
            <w:r w:rsidRPr="0018478A">
              <w:rPr>
                <w:rFonts w:eastAsia="等线"/>
                <w:lang w:val="en-US" w:eastAsia="zh-CN"/>
              </w:rPr>
              <w:t xml:space="preserve">DL: </w:t>
            </w:r>
            <w:r w:rsidRPr="0018478A">
              <w:rPr>
                <w:rFonts w:eastAsia="等线" w:hint="eastAsia"/>
                <w:lang w:val="en-US" w:eastAsia="zh-CN"/>
              </w:rPr>
              <w:t>A</w:t>
            </w:r>
            <w:r w:rsidRPr="0018478A">
              <w:rPr>
                <w:rFonts w:eastAsia="等线"/>
                <w:lang w:val="en-US" w:eastAsia="zh-CN"/>
              </w:rPr>
              <w:t>CIR (5% TP loss)</w:t>
            </w:r>
          </w:p>
        </w:tc>
        <w:tc>
          <w:tcPr>
            <w:tcW w:w="1388" w:type="dxa"/>
            <w:shd w:val="clear" w:color="auto" w:fill="auto"/>
          </w:tcPr>
          <w:p w14:paraId="16223FCB" w14:textId="19E39A4D" w:rsidR="00435C4C" w:rsidRPr="0018478A" w:rsidRDefault="00F633CA" w:rsidP="00E106E5">
            <w:pPr>
              <w:rPr>
                <w:rFonts w:eastAsia="等线"/>
                <w:lang w:val="en-US" w:eastAsia="zh-CN"/>
              </w:rPr>
            </w:pPr>
            <w:r w:rsidRPr="0018478A">
              <w:rPr>
                <w:rFonts w:eastAsia="等线" w:hint="eastAsia"/>
                <w:lang w:val="en-US" w:eastAsia="zh-CN"/>
              </w:rPr>
              <w:t>1</w:t>
            </w:r>
            <w:r w:rsidRPr="0018478A">
              <w:rPr>
                <w:rFonts w:eastAsia="等线"/>
                <w:lang w:val="en-US" w:eastAsia="zh-CN"/>
              </w:rPr>
              <w:t>5</w:t>
            </w:r>
            <w:r w:rsidR="00222BBB" w:rsidRPr="0018478A">
              <w:rPr>
                <w:rFonts w:eastAsia="等线"/>
                <w:lang w:val="en-US" w:eastAsia="zh-CN"/>
              </w:rPr>
              <w:t xml:space="preserve"> </w:t>
            </w:r>
            <w:r w:rsidRPr="0018478A">
              <w:rPr>
                <w:rFonts w:eastAsia="等线"/>
                <w:lang w:val="en-US" w:eastAsia="zh-CN"/>
              </w:rPr>
              <w:t>dB</w:t>
            </w:r>
          </w:p>
        </w:tc>
        <w:tc>
          <w:tcPr>
            <w:tcW w:w="1389" w:type="dxa"/>
            <w:shd w:val="clear" w:color="auto" w:fill="auto"/>
          </w:tcPr>
          <w:p w14:paraId="7624A311" w14:textId="4BA343E7" w:rsidR="00435C4C" w:rsidRPr="0018478A" w:rsidRDefault="00F633CA" w:rsidP="00E106E5">
            <w:pPr>
              <w:rPr>
                <w:rFonts w:eastAsia="等线"/>
                <w:lang w:val="en-US" w:eastAsia="zh-CN"/>
              </w:rPr>
            </w:pPr>
            <w:r w:rsidRPr="0018478A">
              <w:rPr>
                <w:rFonts w:eastAsia="等线" w:hint="eastAsia"/>
                <w:lang w:val="en-US" w:eastAsia="zh-CN"/>
              </w:rPr>
              <w:t>1</w:t>
            </w:r>
            <w:r w:rsidRPr="0018478A">
              <w:rPr>
                <w:rFonts w:eastAsia="等线"/>
                <w:lang w:val="en-US" w:eastAsia="zh-CN"/>
              </w:rPr>
              <w:t>5</w:t>
            </w:r>
            <w:r w:rsidR="00222BBB" w:rsidRPr="0018478A">
              <w:rPr>
                <w:rFonts w:eastAsia="等线"/>
                <w:lang w:val="en-US" w:eastAsia="zh-CN"/>
              </w:rPr>
              <w:t xml:space="preserve"> </w:t>
            </w:r>
            <w:r w:rsidRPr="0018478A">
              <w:rPr>
                <w:rFonts w:eastAsia="等线"/>
                <w:lang w:val="en-US" w:eastAsia="zh-CN"/>
              </w:rPr>
              <w:t>dB</w:t>
            </w:r>
          </w:p>
        </w:tc>
        <w:tc>
          <w:tcPr>
            <w:tcW w:w="1488" w:type="dxa"/>
            <w:shd w:val="clear" w:color="auto" w:fill="auto"/>
          </w:tcPr>
          <w:p w14:paraId="1157EF6C" w14:textId="2F1EECDA" w:rsidR="00435C4C" w:rsidRPr="0018478A" w:rsidRDefault="00222BBB" w:rsidP="00E106E5">
            <w:pPr>
              <w:rPr>
                <w:rFonts w:eastAsia="等线"/>
                <w:lang w:val="en-US" w:eastAsia="zh-CN"/>
              </w:rPr>
            </w:pPr>
            <w:r w:rsidRPr="0018478A">
              <w:rPr>
                <w:rFonts w:eastAsia="等线"/>
                <w:lang w:val="en-US" w:eastAsia="zh-CN"/>
              </w:rPr>
              <w:t>0 dB</w:t>
            </w:r>
          </w:p>
        </w:tc>
        <w:tc>
          <w:tcPr>
            <w:tcW w:w="1489" w:type="dxa"/>
            <w:shd w:val="clear" w:color="auto" w:fill="auto"/>
          </w:tcPr>
          <w:p w14:paraId="7690BF67" w14:textId="50712682" w:rsidR="00435C4C" w:rsidRPr="0018478A" w:rsidRDefault="00222BBB" w:rsidP="00E106E5">
            <w:pPr>
              <w:rPr>
                <w:rFonts w:eastAsia="等线"/>
                <w:lang w:val="en-US" w:eastAsia="zh-CN"/>
              </w:rPr>
            </w:pPr>
            <w:r w:rsidRPr="0018478A">
              <w:rPr>
                <w:rFonts w:eastAsia="等线"/>
                <w:lang w:val="en-US" w:eastAsia="zh-CN"/>
              </w:rPr>
              <w:t>0 dB</w:t>
            </w:r>
          </w:p>
        </w:tc>
      </w:tr>
      <w:tr w:rsidR="0018478A" w:rsidRPr="0018478A" w14:paraId="712C36B4" w14:textId="77777777" w:rsidTr="0018478A">
        <w:tc>
          <w:tcPr>
            <w:tcW w:w="2326" w:type="dxa"/>
            <w:shd w:val="clear" w:color="auto" w:fill="auto"/>
          </w:tcPr>
          <w:p w14:paraId="238D64A6" w14:textId="24A50735" w:rsidR="00435C4C" w:rsidRPr="0018478A" w:rsidRDefault="00435C4C" w:rsidP="00E106E5">
            <w:pPr>
              <w:rPr>
                <w:rFonts w:eastAsia="等线"/>
                <w:lang w:val="en-US" w:eastAsia="zh-CN"/>
              </w:rPr>
            </w:pPr>
            <w:r w:rsidRPr="0018478A">
              <w:rPr>
                <w:rFonts w:eastAsia="等线"/>
                <w:lang w:val="en-US" w:eastAsia="zh-CN"/>
              </w:rPr>
              <w:t xml:space="preserve">UL: </w:t>
            </w:r>
            <w:r w:rsidRPr="0018478A">
              <w:rPr>
                <w:rFonts w:eastAsia="等线" w:hint="eastAsia"/>
                <w:lang w:val="en-US" w:eastAsia="zh-CN"/>
              </w:rPr>
              <w:t>ACIR</w:t>
            </w:r>
            <w:r w:rsidRPr="0018478A">
              <w:rPr>
                <w:rFonts w:eastAsia="等线"/>
                <w:lang w:val="en-US" w:eastAsia="zh-CN"/>
              </w:rPr>
              <w:t xml:space="preserve"> (5% TP loss)</w:t>
            </w:r>
          </w:p>
        </w:tc>
        <w:tc>
          <w:tcPr>
            <w:tcW w:w="1388" w:type="dxa"/>
            <w:shd w:val="clear" w:color="auto" w:fill="auto"/>
          </w:tcPr>
          <w:p w14:paraId="2DF4B8ED" w14:textId="7C2F214E" w:rsidR="00435C4C" w:rsidRPr="0018478A" w:rsidRDefault="00222BBB" w:rsidP="00E106E5">
            <w:pPr>
              <w:rPr>
                <w:rFonts w:eastAsia="等线"/>
                <w:lang w:val="en-US" w:eastAsia="zh-CN"/>
              </w:rPr>
            </w:pPr>
            <w:r w:rsidRPr="0018478A">
              <w:rPr>
                <w:rFonts w:eastAsia="等线"/>
                <w:lang w:val="en-US" w:eastAsia="zh-CN"/>
              </w:rPr>
              <w:t>0 dB</w:t>
            </w:r>
          </w:p>
        </w:tc>
        <w:tc>
          <w:tcPr>
            <w:tcW w:w="1389" w:type="dxa"/>
            <w:shd w:val="clear" w:color="auto" w:fill="auto"/>
          </w:tcPr>
          <w:p w14:paraId="025AED67" w14:textId="5170DD24" w:rsidR="00435C4C" w:rsidRPr="0018478A" w:rsidRDefault="00222BBB" w:rsidP="00E106E5">
            <w:pPr>
              <w:rPr>
                <w:rFonts w:eastAsia="等线"/>
                <w:lang w:val="en-US" w:eastAsia="zh-CN"/>
              </w:rPr>
            </w:pPr>
            <w:r w:rsidRPr="0018478A">
              <w:rPr>
                <w:rFonts w:eastAsia="等线"/>
                <w:lang w:val="en-US" w:eastAsia="zh-CN"/>
              </w:rPr>
              <w:t>0 dB</w:t>
            </w:r>
          </w:p>
        </w:tc>
        <w:tc>
          <w:tcPr>
            <w:tcW w:w="1488" w:type="dxa"/>
            <w:shd w:val="clear" w:color="auto" w:fill="auto"/>
          </w:tcPr>
          <w:p w14:paraId="1BC02D70" w14:textId="16CF7EA8" w:rsidR="00435C4C" w:rsidRPr="0018478A" w:rsidRDefault="00222BBB" w:rsidP="00E106E5">
            <w:pPr>
              <w:rPr>
                <w:rFonts w:eastAsia="等线"/>
                <w:lang w:val="en-US" w:eastAsia="zh-CN"/>
              </w:rPr>
            </w:pPr>
            <w:r w:rsidRPr="0018478A">
              <w:rPr>
                <w:rFonts w:eastAsia="等线"/>
                <w:lang w:val="en-US" w:eastAsia="zh-CN"/>
              </w:rPr>
              <w:t>0 dB</w:t>
            </w:r>
          </w:p>
        </w:tc>
        <w:tc>
          <w:tcPr>
            <w:tcW w:w="1489" w:type="dxa"/>
            <w:shd w:val="clear" w:color="auto" w:fill="auto"/>
          </w:tcPr>
          <w:p w14:paraId="75524BA0" w14:textId="61AD4174" w:rsidR="00435C4C" w:rsidRPr="0018478A" w:rsidRDefault="00222BBB" w:rsidP="00E106E5">
            <w:pPr>
              <w:rPr>
                <w:rFonts w:eastAsia="等线"/>
                <w:lang w:val="en-US" w:eastAsia="zh-CN"/>
              </w:rPr>
            </w:pPr>
            <w:r w:rsidRPr="0018478A">
              <w:rPr>
                <w:rFonts w:eastAsia="等线"/>
                <w:lang w:val="en-US" w:eastAsia="zh-CN"/>
              </w:rPr>
              <w:t>0 dB</w:t>
            </w:r>
          </w:p>
        </w:tc>
      </w:tr>
    </w:tbl>
    <w:bookmarkEnd w:id="6"/>
    <w:p w14:paraId="4B8C4EEA" w14:textId="5396BCC2" w:rsidR="002B740A" w:rsidRDefault="00301248" w:rsidP="00FB423C">
      <w:pPr>
        <w:jc w:val="both"/>
        <w:rPr>
          <w:rFonts w:eastAsia="等线"/>
          <w:lang w:val="en-US" w:eastAsia="zh-CN"/>
        </w:rPr>
      </w:pPr>
      <w:r>
        <w:rPr>
          <w:rFonts w:eastAsia="等线" w:hint="eastAsia"/>
          <w:lang w:val="en-US" w:eastAsia="zh-CN"/>
        </w:rPr>
        <w:t>A</w:t>
      </w:r>
      <w:r>
        <w:rPr>
          <w:rFonts w:eastAsia="等线"/>
          <w:lang w:val="en-US" w:eastAsia="zh-CN"/>
        </w:rPr>
        <w:t>ccording to the simulation results, two proposals are presented:</w:t>
      </w:r>
    </w:p>
    <w:p w14:paraId="58D4480D" w14:textId="08CD04A3" w:rsidR="00301248" w:rsidRDefault="00301248" w:rsidP="00FB423C">
      <w:pPr>
        <w:jc w:val="both"/>
        <w:rPr>
          <w:rFonts w:eastAsia="等线"/>
          <w:b/>
          <w:bCs/>
          <w:lang w:val="en-US" w:eastAsia="zh-CN"/>
        </w:rPr>
      </w:pPr>
      <w:bookmarkStart w:id="7" w:name="_Hlk78907649"/>
      <w:r w:rsidRPr="00E80226">
        <w:rPr>
          <w:rFonts w:eastAsia="等线" w:hint="eastAsia"/>
          <w:b/>
          <w:bCs/>
          <w:lang w:val="en-US" w:eastAsia="zh-CN"/>
        </w:rPr>
        <w:t>P</w:t>
      </w:r>
      <w:r w:rsidRPr="00E80226">
        <w:rPr>
          <w:rFonts w:eastAsia="等线"/>
          <w:b/>
          <w:bCs/>
          <w:lang w:val="en-US" w:eastAsia="zh-CN"/>
        </w:rPr>
        <w:t>roposal 1:</w:t>
      </w:r>
      <w:r w:rsidR="00E80226">
        <w:rPr>
          <w:rFonts w:eastAsia="等线"/>
          <w:b/>
          <w:bCs/>
          <w:lang w:val="en-US" w:eastAsia="zh-CN"/>
        </w:rPr>
        <w:t xml:space="preserve"> </w:t>
      </w:r>
      <w:r w:rsidR="00E80226" w:rsidRPr="00E80226">
        <w:rPr>
          <w:rFonts w:eastAsia="等线"/>
          <w:b/>
          <w:bCs/>
          <w:lang w:val="en-US" w:eastAsia="zh-CN"/>
        </w:rPr>
        <w:t>For DL case,</w:t>
      </w:r>
      <w:r w:rsidRPr="00E80226">
        <w:rPr>
          <w:rFonts w:eastAsia="等线"/>
          <w:b/>
          <w:bCs/>
          <w:lang w:val="en-US" w:eastAsia="zh-CN"/>
        </w:rPr>
        <w:t xml:space="preserve"> </w:t>
      </w:r>
      <w:r w:rsidR="00E80226" w:rsidRPr="00E80226">
        <w:rPr>
          <w:rFonts w:eastAsia="等线"/>
          <w:b/>
          <w:bCs/>
          <w:lang w:val="en-US" w:eastAsia="zh-CN"/>
        </w:rPr>
        <w:t>r</w:t>
      </w:r>
      <w:r w:rsidRPr="00E80226">
        <w:rPr>
          <w:rFonts w:eastAsia="等线"/>
          <w:b/>
          <w:bCs/>
          <w:lang w:val="en-US" w:eastAsia="zh-CN"/>
        </w:rPr>
        <w:t>e</w:t>
      </w:r>
      <w:r w:rsidR="00E80226" w:rsidRPr="00E80226">
        <w:rPr>
          <w:rFonts w:eastAsia="等线"/>
          <w:b/>
          <w:bCs/>
          <w:lang w:val="en-US" w:eastAsia="zh-CN"/>
        </w:rPr>
        <w:t>-</w:t>
      </w:r>
      <w:r w:rsidRPr="00E80226">
        <w:rPr>
          <w:rFonts w:eastAsia="等线"/>
          <w:b/>
          <w:bCs/>
          <w:lang w:val="en-US" w:eastAsia="zh-CN"/>
        </w:rPr>
        <w:t xml:space="preserve">evaluate ACIR for </w:t>
      </w:r>
      <w:r w:rsidR="00E80226" w:rsidRPr="00E80226">
        <w:rPr>
          <w:rFonts w:eastAsia="等线"/>
          <w:b/>
          <w:bCs/>
          <w:lang w:val="en-US" w:eastAsia="zh-CN"/>
        </w:rPr>
        <w:t>60G/70GHz carrier frequency</w:t>
      </w:r>
      <w:r w:rsidR="00A67D59">
        <w:rPr>
          <w:rFonts w:eastAsia="等线"/>
          <w:b/>
          <w:bCs/>
          <w:lang w:val="en-US" w:eastAsia="zh-CN"/>
        </w:rPr>
        <w:t>.</w:t>
      </w:r>
    </w:p>
    <w:bookmarkEnd w:id="7"/>
    <w:p w14:paraId="4D13B9D5" w14:textId="1E8DBF86" w:rsidR="00A67D59" w:rsidRDefault="00A67D59" w:rsidP="00FB423C">
      <w:pPr>
        <w:jc w:val="both"/>
        <w:rPr>
          <w:rFonts w:eastAsia="等线"/>
          <w:lang w:val="en-US" w:eastAsia="zh-CN"/>
        </w:rPr>
      </w:pPr>
      <w:r w:rsidRPr="00A67D59">
        <w:rPr>
          <w:rFonts w:eastAsia="等线" w:hint="eastAsia"/>
          <w:lang w:val="en-US" w:eastAsia="zh-CN"/>
        </w:rPr>
        <w:t>F</w:t>
      </w:r>
      <w:r w:rsidRPr="00A67D59">
        <w:rPr>
          <w:rFonts w:eastAsia="等线"/>
          <w:lang w:val="en-US" w:eastAsia="zh-CN"/>
        </w:rPr>
        <w:t xml:space="preserve">or the UL case, </w:t>
      </w:r>
      <w:r>
        <w:rPr>
          <w:rFonts w:eastAsia="等线"/>
          <w:lang w:val="en-US" w:eastAsia="zh-CN"/>
        </w:rPr>
        <w:t xml:space="preserve">the interference </w:t>
      </w:r>
      <w:r w:rsidR="00F537C4">
        <w:rPr>
          <w:rFonts w:eastAsia="等线"/>
          <w:lang w:val="en-US" w:eastAsia="zh-CN"/>
        </w:rPr>
        <w:t>due to ACI can be rather small</w:t>
      </w:r>
      <w:r w:rsidR="00F537C4">
        <w:rPr>
          <w:rFonts w:eastAsia="等线" w:hint="eastAsia"/>
          <w:lang w:val="en-US" w:eastAsia="zh-CN"/>
        </w:rPr>
        <w:t>.</w:t>
      </w:r>
      <w:r w:rsidR="00F537C4">
        <w:rPr>
          <w:rFonts w:eastAsia="等线"/>
          <w:lang w:val="en-US" w:eastAsia="zh-CN"/>
        </w:rPr>
        <w:t xml:space="preserve"> The reasons can be follows:</w:t>
      </w:r>
    </w:p>
    <w:p w14:paraId="3EF9277C" w14:textId="6A0CE775" w:rsidR="00F537C4" w:rsidRDefault="00324B2C" w:rsidP="00FB423C">
      <w:pPr>
        <w:numPr>
          <w:ilvl w:val="0"/>
          <w:numId w:val="24"/>
        </w:numPr>
        <w:jc w:val="both"/>
        <w:rPr>
          <w:rFonts w:eastAsia="等线"/>
          <w:lang w:val="en-US" w:eastAsia="zh-CN"/>
        </w:rPr>
      </w:pPr>
      <w:r>
        <w:rPr>
          <w:rFonts w:eastAsia="等线"/>
          <w:lang w:val="en-US" w:eastAsia="zh-CN"/>
        </w:rPr>
        <w:t>In UE EIRP limit, the conducted power can be only 3dB with the assumption</w:t>
      </w:r>
      <w:r w:rsidR="000F39C1">
        <w:rPr>
          <w:rFonts w:eastAsia="等线"/>
          <w:lang w:val="en-US" w:eastAsia="zh-CN"/>
        </w:rPr>
        <w:t xml:space="preserve"> of </w:t>
      </w:r>
      <w:r w:rsidR="00E54F4A">
        <w:rPr>
          <w:rFonts w:eastAsia="等线"/>
          <w:lang w:val="en-US" w:eastAsia="zh-CN"/>
        </w:rPr>
        <w:t xml:space="preserve">UE </w:t>
      </w:r>
      <w:r w:rsidR="000F39C1">
        <w:rPr>
          <w:rFonts w:eastAsia="等线"/>
          <w:lang w:val="en-US" w:eastAsia="zh-CN"/>
        </w:rPr>
        <w:t xml:space="preserve">antenna </w:t>
      </w:r>
      <w:r w:rsidR="00E54F4A">
        <w:rPr>
          <w:rFonts w:eastAsia="等线"/>
          <w:lang w:val="en-US" w:eastAsia="zh-CN"/>
        </w:rPr>
        <w:t xml:space="preserve">array assumption, which results very poor SINR performance. </w:t>
      </w:r>
    </w:p>
    <w:p w14:paraId="0C18731C" w14:textId="2C6F981F" w:rsidR="008A0C1A" w:rsidRDefault="008A0C1A" w:rsidP="00FB423C">
      <w:pPr>
        <w:numPr>
          <w:ilvl w:val="0"/>
          <w:numId w:val="24"/>
        </w:numPr>
        <w:jc w:val="both"/>
        <w:rPr>
          <w:rFonts w:eastAsia="等线"/>
          <w:lang w:val="en-US" w:eastAsia="zh-CN"/>
        </w:rPr>
      </w:pPr>
      <w:r>
        <w:rPr>
          <w:rFonts w:eastAsia="等线" w:hint="eastAsia"/>
          <w:lang w:val="en-US" w:eastAsia="zh-CN"/>
        </w:rPr>
        <w:t>F</w:t>
      </w:r>
      <w:r>
        <w:rPr>
          <w:rFonts w:eastAsia="等线"/>
          <w:lang w:val="en-US" w:eastAsia="zh-CN"/>
        </w:rPr>
        <w:t>or the UL power control parameters</w:t>
      </w:r>
      <w:r w:rsidR="00394EF1">
        <w:rPr>
          <w:rFonts w:eastAsia="等线"/>
          <w:lang w:val="en-US" w:eastAsia="zh-CN"/>
        </w:rPr>
        <w:t>, there is no agreed assumption for 60GHz and 70GHz carrier frequency.</w:t>
      </w:r>
    </w:p>
    <w:p w14:paraId="502BB2AE" w14:textId="4F766C77" w:rsidR="00394EF1" w:rsidRPr="00394EF1" w:rsidRDefault="00394EF1" w:rsidP="00FB423C">
      <w:pPr>
        <w:jc w:val="both"/>
        <w:rPr>
          <w:rFonts w:eastAsia="等线"/>
          <w:b/>
          <w:bCs/>
          <w:lang w:val="en-US" w:eastAsia="zh-CN"/>
        </w:rPr>
      </w:pPr>
      <w:r w:rsidRPr="00394EF1">
        <w:rPr>
          <w:rFonts w:eastAsia="等线" w:hint="eastAsia"/>
          <w:b/>
          <w:bCs/>
          <w:lang w:val="en-US" w:eastAsia="zh-CN"/>
        </w:rPr>
        <w:t>P</w:t>
      </w:r>
      <w:r w:rsidRPr="00394EF1">
        <w:rPr>
          <w:rFonts w:eastAsia="等线"/>
          <w:b/>
          <w:bCs/>
          <w:lang w:val="en-US" w:eastAsia="zh-CN"/>
        </w:rPr>
        <w:t>roposal 2:</w:t>
      </w:r>
      <w:r w:rsidR="007D0A4E">
        <w:rPr>
          <w:rFonts w:eastAsia="等线"/>
          <w:b/>
          <w:bCs/>
          <w:lang w:val="en-US" w:eastAsia="zh-CN"/>
        </w:rPr>
        <w:t xml:space="preserve"> For UL coexistence study, the EIRP limit and power control parameters should be further studied.</w:t>
      </w:r>
    </w:p>
    <w:p w14:paraId="2B5B07BC" w14:textId="77777777" w:rsidR="00A0720F" w:rsidRDefault="000768CB" w:rsidP="00B21479">
      <w:pPr>
        <w:pStyle w:val="1"/>
        <w:rPr>
          <w:rFonts w:eastAsia="宋体"/>
          <w:lang w:eastAsia="zh-CN"/>
        </w:rPr>
      </w:pPr>
      <w:r w:rsidDel="000768CB">
        <w:rPr>
          <w:rFonts w:eastAsia="等线" w:hint="eastAsia"/>
          <w:lang w:eastAsia="zh-CN"/>
        </w:rPr>
        <w:lastRenderedPageBreak/>
        <w:t xml:space="preserve"> </w:t>
      </w:r>
      <w:r w:rsidR="00A0720F">
        <w:rPr>
          <w:rFonts w:eastAsia="宋体" w:hint="eastAsia"/>
          <w:lang w:eastAsia="zh-CN"/>
        </w:rPr>
        <w:t>Conclusion</w:t>
      </w:r>
    </w:p>
    <w:p w14:paraId="5748934B" w14:textId="38CDC89E" w:rsidR="00C375E6" w:rsidRDefault="00882CA2" w:rsidP="00FB423C">
      <w:pPr>
        <w:jc w:val="both"/>
        <w:rPr>
          <w:rFonts w:eastAsia="宋体"/>
          <w:lang w:eastAsia="zh-CN"/>
        </w:rPr>
      </w:pPr>
      <w:r>
        <w:rPr>
          <w:rFonts w:eastAsia="宋体"/>
          <w:lang w:eastAsia="zh-CN"/>
        </w:rPr>
        <w:t xml:space="preserve">This contribution provides initial co-existence </w:t>
      </w:r>
      <w:r w:rsidR="00332D39">
        <w:rPr>
          <w:rFonts w:eastAsia="宋体"/>
          <w:lang w:eastAsia="zh-CN"/>
        </w:rPr>
        <w:t>simulation results for carrier frequency 60/70</w:t>
      </w:r>
      <w:r w:rsidR="005B1594">
        <w:rPr>
          <w:rFonts w:eastAsia="宋体"/>
          <w:lang w:eastAsia="zh-CN"/>
        </w:rPr>
        <w:t xml:space="preserve"> </w:t>
      </w:r>
      <w:r w:rsidR="00332D39">
        <w:rPr>
          <w:rFonts w:eastAsia="宋体"/>
          <w:lang w:eastAsia="zh-CN"/>
        </w:rPr>
        <w:t xml:space="preserve">GHz carrier frequency </w:t>
      </w:r>
      <w:r w:rsidR="00483CD1">
        <w:rPr>
          <w:rFonts w:eastAsia="宋体"/>
          <w:lang w:eastAsia="zh-CN"/>
        </w:rPr>
        <w:t>with 100/400</w:t>
      </w:r>
      <w:r w:rsidR="005B1594">
        <w:rPr>
          <w:rFonts w:eastAsia="宋体"/>
          <w:lang w:eastAsia="zh-CN"/>
        </w:rPr>
        <w:t xml:space="preserve"> </w:t>
      </w:r>
      <w:r w:rsidR="00483CD1">
        <w:rPr>
          <w:rFonts w:eastAsia="宋体"/>
          <w:lang w:eastAsia="zh-CN"/>
        </w:rPr>
        <w:t>MHz channel bandwidth in indoor and dense urban scenario</w:t>
      </w:r>
      <w:r w:rsidR="00925858">
        <w:rPr>
          <w:rFonts w:eastAsia="宋体"/>
          <w:lang w:eastAsia="zh-CN"/>
        </w:rPr>
        <w:t xml:space="preserve">. </w:t>
      </w:r>
      <w:r w:rsidR="00C375E6" w:rsidRPr="00C375E6">
        <w:rPr>
          <w:rFonts w:eastAsia="宋体"/>
          <w:lang w:eastAsia="zh-CN"/>
        </w:rPr>
        <w:t>The co-existence simulation results are summarized in Table 2. In DL case, the ACIR 15dB can meet 5% throughput loss for 60/70</w:t>
      </w:r>
      <w:r w:rsidR="005B1594">
        <w:rPr>
          <w:rFonts w:eastAsia="宋体"/>
          <w:lang w:eastAsia="zh-CN"/>
        </w:rPr>
        <w:t xml:space="preserve"> </w:t>
      </w:r>
      <w:r w:rsidR="00C375E6" w:rsidRPr="00C375E6">
        <w:rPr>
          <w:rFonts w:eastAsia="宋体"/>
          <w:lang w:eastAsia="zh-CN"/>
        </w:rPr>
        <w:t>G</w:t>
      </w:r>
      <w:r w:rsidR="005B1594">
        <w:rPr>
          <w:rFonts w:eastAsia="宋体" w:hint="eastAsia"/>
          <w:lang w:eastAsia="zh-CN"/>
        </w:rPr>
        <w:t>Hz</w:t>
      </w:r>
      <w:r w:rsidR="00C375E6" w:rsidRPr="00C375E6">
        <w:rPr>
          <w:rFonts w:eastAsia="宋体"/>
          <w:lang w:eastAsia="zh-CN"/>
        </w:rPr>
        <w:t xml:space="preserve"> for both indoor office and dense urban. In UL case, the interference</w:t>
      </w:r>
      <w:r w:rsidR="00205E4D">
        <w:rPr>
          <w:rFonts w:eastAsia="宋体"/>
          <w:lang w:eastAsia="zh-CN"/>
        </w:rPr>
        <w:t>s</w:t>
      </w:r>
      <w:r w:rsidR="00C375E6" w:rsidRPr="00C375E6">
        <w:rPr>
          <w:rFonts w:eastAsia="宋体"/>
          <w:lang w:eastAsia="zh-CN"/>
        </w:rPr>
        <w:t xml:space="preserve"> due to ACI for both two scenarios </w:t>
      </w:r>
      <w:r w:rsidR="00205E4D">
        <w:rPr>
          <w:rFonts w:eastAsia="宋体"/>
          <w:lang w:eastAsia="zh-CN"/>
        </w:rPr>
        <w:t>are</w:t>
      </w:r>
      <w:r w:rsidR="00C375E6" w:rsidRPr="00C375E6">
        <w:rPr>
          <w:rFonts w:eastAsia="宋体"/>
          <w:lang w:eastAsia="zh-CN"/>
        </w:rPr>
        <w:t xml:space="preserve"> rather small.</w:t>
      </w:r>
    </w:p>
    <w:p w14:paraId="506B072A" w14:textId="77777777" w:rsidR="00C375E6" w:rsidRDefault="00C375E6" w:rsidP="00C375E6">
      <w:pPr>
        <w:jc w:val="center"/>
        <w:rPr>
          <w:rFonts w:eastAsia="等线"/>
          <w:lang w:val="en-US" w:eastAsia="zh-CN"/>
        </w:rPr>
      </w:pPr>
      <w:r>
        <w:rPr>
          <w:rFonts w:eastAsia="等线" w:hint="eastAsia"/>
          <w:lang w:val="en-US" w:eastAsia="zh-CN"/>
        </w:rPr>
        <w:t>T</w:t>
      </w:r>
      <w:r>
        <w:rPr>
          <w:rFonts w:eastAsia="等线"/>
          <w:lang w:val="en-US" w:eastAsia="zh-CN"/>
        </w:rPr>
        <w:t xml:space="preserve">able 2. Summary of </w:t>
      </w:r>
      <w:r>
        <w:rPr>
          <w:rFonts w:eastAsia="等线" w:hint="eastAsia"/>
          <w:lang w:val="en-US" w:eastAsia="zh-CN"/>
        </w:rPr>
        <w:t>co</w:t>
      </w:r>
      <w:r>
        <w:rPr>
          <w:rFonts w:eastAsia="等线"/>
          <w:lang w:val="en-US" w:eastAsia="zh-CN"/>
        </w:rPr>
        <w:t>-existence simulation results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1388"/>
        <w:gridCol w:w="1389"/>
        <w:gridCol w:w="1488"/>
        <w:gridCol w:w="1489"/>
      </w:tblGrid>
      <w:tr w:rsidR="0018478A" w:rsidRPr="0018478A" w14:paraId="39D2C51A" w14:textId="77777777" w:rsidTr="0018478A">
        <w:trPr>
          <w:trHeight w:val="135"/>
        </w:trPr>
        <w:tc>
          <w:tcPr>
            <w:tcW w:w="2326" w:type="dxa"/>
            <w:vMerge w:val="restart"/>
            <w:shd w:val="clear" w:color="auto" w:fill="auto"/>
          </w:tcPr>
          <w:p w14:paraId="34FEB079" w14:textId="77777777" w:rsidR="00C375E6" w:rsidRPr="0018478A" w:rsidRDefault="00C375E6" w:rsidP="00166CDA">
            <w:pPr>
              <w:rPr>
                <w:rFonts w:eastAsia="等线"/>
                <w:lang w:val="en-US" w:eastAsia="zh-CN"/>
              </w:rPr>
            </w:pPr>
          </w:p>
        </w:tc>
        <w:tc>
          <w:tcPr>
            <w:tcW w:w="2777" w:type="dxa"/>
            <w:gridSpan w:val="2"/>
            <w:shd w:val="clear" w:color="auto" w:fill="auto"/>
          </w:tcPr>
          <w:p w14:paraId="29C4E01C" w14:textId="77777777" w:rsidR="00C375E6" w:rsidRPr="0018478A" w:rsidRDefault="00C375E6" w:rsidP="00166CDA">
            <w:pPr>
              <w:rPr>
                <w:rFonts w:eastAsia="等线"/>
                <w:lang w:val="en-US" w:eastAsia="zh-CN"/>
              </w:rPr>
            </w:pPr>
            <w:r w:rsidRPr="0018478A">
              <w:rPr>
                <w:rFonts w:eastAsia="等线" w:hint="eastAsia"/>
                <w:lang w:val="en-US" w:eastAsia="zh-CN"/>
              </w:rPr>
              <w:t>I</w:t>
            </w:r>
            <w:r w:rsidRPr="0018478A">
              <w:rPr>
                <w:rFonts w:eastAsia="等线"/>
                <w:lang w:val="en-US" w:eastAsia="zh-CN"/>
              </w:rPr>
              <w:t>ndoor office</w:t>
            </w:r>
          </w:p>
        </w:tc>
        <w:tc>
          <w:tcPr>
            <w:tcW w:w="2977" w:type="dxa"/>
            <w:gridSpan w:val="2"/>
            <w:shd w:val="clear" w:color="auto" w:fill="auto"/>
          </w:tcPr>
          <w:p w14:paraId="00D656F6" w14:textId="77777777" w:rsidR="00C375E6" w:rsidRPr="0018478A" w:rsidRDefault="00C375E6" w:rsidP="00166CDA">
            <w:pPr>
              <w:rPr>
                <w:rFonts w:eastAsia="等线"/>
                <w:lang w:val="en-US" w:eastAsia="zh-CN"/>
              </w:rPr>
            </w:pPr>
            <w:r w:rsidRPr="0018478A">
              <w:rPr>
                <w:rFonts w:eastAsia="等线" w:hint="eastAsia"/>
                <w:lang w:val="en-US" w:eastAsia="zh-CN"/>
              </w:rPr>
              <w:t>D</w:t>
            </w:r>
            <w:r w:rsidRPr="0018478A">
              <w:rPr>
                <w:rFonts w:eastAsia="等线"/>
                <w:lang w:val="en-US" w:eastAsia="zh-CN"/>
              </w:rPr>
              <w:t xml:space="preserve">ense </w:t>
            </w:r>
            <w:r w:rsidRPr="0018478A">
              <w:rPr>
                <w:rFonts w:eastAsia="等线" w:hint="eastAsia"/>
                <w:lang w:val="en-US" w:eastAsia="zh-CN"/>
              </w:rPr>
              <w:t>u</w:t>
            </w:r>
            <w:r w:rsidRPr="0018478A">
              <w:rPr>
                <w:rFonts w:eastAsia="等线"/>
                <w:lang w:val="en-US" w:eastAsia="zh-CN"/>
              </w:rPr>
              <w:t>rban</w:t>
            </w:r>
          </w:p>
        </w:tc>
      </w:tr>
      <w:tr w:rsidR="0018478A" w:rsidRPr="0018478A" w14:paraId="2547DEB8" w14:textId="77777777" w:rsidTr="0018478A">
        <w:trPr>
          <w:trHeight w:val="135"/>
        </w:trPr>
        <w:tc>
          <w:tcPr>
            <w:tcW w:w="2326" w:type="dxa"/>
            <w:vMerge/>
            <w:shd w:val="clear" w:color="auto" w:fill="auto"/>
          </w:tcPr>
          <w:p w14:paraId="65E056F4" w14:textId="77777777" w:rsidR="00C375E6" w:rsidRPr="0018478A" w:rsidRDefault="00C375E6" w:rsidP="00166CDA">
            <w:pPr>
              <w:rPr>
                <w:rFonts w:eastAsia="等线"/>
                <w:lang w:val="en-US" w:eastAsia="zh-CN"/>
              </w:rPr>
            </w:pPr>
          </w:p>
        </w:tc>
        <w:tc>
          <w:tcPr>
            <w:tcW w:w="1388" w:type="dxa"/>
            <w:shd w:val="clear" w:color="auto" w:fill="auto"/>
          </w:tcPr>
          <w:p w14:paraId="6A74B225" w14:textId="77777777" w:rsidR="00C375E6" w:rsidRPr="0018478A" w:rsidRDefault="00C375E6" w:rsidP="00166CDA">
            <w:pPr>
              <w:rPr>
                <w:rFonts w:eastAsia="等线"/>
                <w:lang w:val="en-US" w:eastAsia="zh-CN"/>
              </w:rPr>
            </w:pPr>
            <w:r w:rsidRPr="0018478A">
              <w:rPr>
                <w:rFonts w:eastAsia="等线" w:hint="eastAsia"/>
                <w:lang w:val="en-US" w:eastAsia="zh-CN"/>
              </w:rPr>
              <w:t>6</w:t>
            </w:r>
            <w:r w:rsidRPr="0018478A">
              <w:rPr>
                <w:rFonts w:eastAsia="等线"/>
                <w:lang w:val="en-US" w:eastAsia="zh-CN"/>
              </w:rPr>
              <w:t>0G</w:t>
            </w:r>
          </w:p>
        </w:tc>
        <w:tc>
          <w:tcPr>
            <w:tcW w:w="1389" w:type="dxa"/>
            <w:shd w:val="clear" w:color="auto" w:fill="auto"/>
          </w:tcPr>
          <w:p w14:paraId="19E317AD" w14:textId="77777777" w:rsidR="00C375E6" w:rsidRPr="0018478A" w:rsidRDefault="00C375E6" w:rsidP="00166CDA">
            <w:pPr>
              <w:rPr>
                <w:rFonts w:eastAsia="等线"/>
                <w:lang w:val="en-US" w:eastAsia="zh-CN"/>
              </w:rPr>
            </w:pPr>
            <w:r w:rsidRPr="0018478A">
              <w:rPr>
                <w:rFonts w:eastAsia="等线" w:hint="eastAsia"/>
                <w:lang w:val="en-US" w:eastAsia="zh-CN"/>
              </w:rPr>
              <w:t>7</w:t>
            </w:r>
            <w:r w:rsidRPr="0018478A">
              <w:rPr>
                <w:rFonts w:eastAsia="等线"/>
                <w:lang w:val="en-US" w:eastAsia="zh-CN"/>
              </w:rPr>
              <w:t>0G</w:t>
            </w:r>
          </w:p>
        </w:tc>
        <w:tc>
          <w:tcPr>
            <w:tcW w:w="1488" w:type="dxa"/>
            <w:shd w:val="clear" w:color="auto" w:fill="auto"/>
          </w:tcPr>
          <w:p w14:paraId="38100058" w14:textId="77777777" w:rsidR="00C375E6" w:rsidRPr="0018478A" w:rsidRDefault="00C375E6" w:rsidP="00166CDA">
            <w:pPr>
              <w:rPr>
                <w:rFonts w:eastAsia="等线"/>
                <w:lang w:val="en-US" w:eastAsia="zh-CN"/>
              </w:rPr>
            </w:pPr>
            <w:r w:rsidRPr="0018478A">
              <w:rPr>
                <w:rFonts w:eastAsia="等线" w:hint="eastAsia"/>
                <w:lang w:val="en-US" w:eastAsia="zh-CN"/>
              </w:rPr>
              <w:t>6</w:t>
            </w:r>
            <w:r w:rsidRPr="0018478A">
              <w:rPr>
                <w:rFonts w:eastAsia="等线"/>
                <w:lang w:val="en-US" w:eastAsia="zh-CN"/>
              </w:rPr>
              <w:t>0G</w:t>
            </w:r>
          </w:p>
        </w:tc>
        <w:tc>
          <w:tcPr>
            <w:tcW w:w="1489" w:type="dxa"/>
            <w:shd w:val="clear" w:color="auto" w:fill="auto"/>
          </w:tcPr>
          <w:p w14:paraId="58EA0828" w14:textId="77777777" w:rsidR="00C375E6" w:rsidRPr="0018478A" w:rsidRDefault="00C375E6" w:rsidP="00166CDA">
            <w:pPr>
              <w:rPr>
                <w:rFonts w:eastAsia="等线"/>
                <w:lang w:val="en-US" w:eastAsia="zh-CN"/>
              </w:rPr>
            </w:pPr>
            <w:r w:rsidRPr="0018478A">
              <w:rPr>
                <w:rFonts w:eastAsia="等线" w:hint="eastAsia"/>
                <w:lang w:val="en-US" w:eastAsia="zh-CN"/>
              </w:rPr>
              <w:t>7</w:t>
            </w:r>
            <w:r w:rsidRPr="0018478A">
              <w:rPr>
                <w:rFonts w:eastAsia="等线"/>
                <w:lang w:val="en-US" w:eastAsia="zh-CN"/>
              </w:rPr>
              <w:t>0G</w:t>
            </w:r>
          </w:p>
        </w:tc>
      </w:tr>
      <w:tr w:rsidR="0018478A" w:rsidRPr="0018478A" w14:paraId="679769F7" w14:textId="77777777" w:rsidTr="0018478A">
        <w:tc>
          <w:tcPr>
            <w:tcW w:w="2326" w:type="dxa"/>
            <w:shd w:val="clear" w:color="auto" w:fill="auto"/>
          </w:tcPr>
          <w:p w14:paraId="5137F9CE" w14:textId="77777777" w:rsidR="00C375E6" w:rsidRPr="0018478A" w:rsidRDefault="00C375E6" w:rsidP="00166CDA">
            <w:pPr>
              <w:rPr>
                <w:rFonts w:eastAsia="等线"/>
                <w:lang w:val="en-US" w:eastAsia="zh-CN"/>
              </w:rPr>
            </w:pPr>
            <w:r w:rsidRPr="0018478A">
              <w:rPr>
                <w:rFonts w:eastAsia="等线"/>
                <w:lang w:val="en-US" w:eastAsia="zh-CN"/>
              </w:rPr>
              <w:t xml:space="preserve">DL: </w:t>
            </w:r>
            <w:r w:rsidRPr="0018478A">
              <w:rPr>
                <w:rFonts w:eastAsia="等线" w:hint="eastAsia"/>
                <w:lang w:val="en-US" w:eastAsia="zh-CN"/>
              </w:rPr>
              <w:t>A</w:t>
            </w:r>
            <w:r w:rsidRPr="0018478A">
              <w:rPr>
                <w:rFonts w:eastAsia="等线"/>
                <w:lang w:val="en-US" w:eastAsia="zh-CN"/>
              </w:rPr>
              <w:t>CIR (5% TP loss)</w:t>
            </w:r>
          </w:p>
        </w:tc>
        <w:tc>
          <w:tcPr>
            <w:tcW w:w="1388" w:type="dxa"/>
            <w:shd w:val="clear" w:color="auto" w:fill="auto"/>
          </w:tcPr>
          <w:p w14:paraId="6B77402E" w14:textId="77777777" w:rsidR="00C375E6" w:rsidRPr="0018478A" w:rsidRDefault="00C375E6" w:rsidP="00166CDA">
            <w:pPr>
              <w:rPr>
                <w:rFonts w:eastAsia="等线"/>
                <w:lang w:val="en-US" w:eastAsia="zh-CN"/>
              </w:rPr>
            </w:pPr>
            <w:r w:rsidRPr="0018478A">
              <w:rPr>
                <w:rFonts w:eastAsia="等线" w:hint="eastAsia"/>
                <w:lang w:val="en-US" w:eastAsia="zh-CN"/>
              </w:rPr>
              <w:t>1</w:t>
            </w:r>
            <w:r w:rsidRPr="0018478A">
              <w:rPr>
                <w:rFonts w:eastAsia="等线"/>
                <w:lang w:val="en-US" w:eastAsia="zh-CN"/>
              </w:rPr>
              <w:t>5 dB</w:t>
            </w:r>
          </w:p>
        </w:tc>
        <w:tc>
          <w:tcPr>
            <w:tcW w:w="1389" w:type="dxa"/>
            <w:shd w:val="clear" w:color="auto" w:fill="auto"/>
          </w:tcPr>
          <w:p w14:paraId="58E61793" w14:textId="77777777" w:rsidR="00C375E6" w:rsidRPr="0018478A" w:rsidRDefault="00C375E6" w:rsidP="00166CDA">
            <w:pPr>
              <w:rPr>
                <w:rFonts w:eastAsia="等线"/>
                <w:lang w:val="en-US" w:eastAsia="zh-CN"/>
              </w:rPr>
            </w:pPr>
            <w:r w:rsidRPr="0018478A">
              <w:rPr>
                <w:rFonts w:eastAsia="等线" w:hint="eastAsia"/>
                <w:lang w:val="en-US" w:eastAsia="zh-CN"/>
              </w:rPr>
              <w:t>1</w:t>
            </w:r>
            <w:r w:rsidRPr="0018478A">
              <w:rPr>
                <w:rFonts w:eastAsia="等线"/>
                <w:lang w:val="en-US" w:eastAsia="zh-CN"/>
              </w:rPr>
              <w:t>5 dB</w:t>
            </w:r>
          </w:p>
        </w:tc>
        <w:tc>
          <w:tcPr>
            <w:tcW w:w="1488" w:type="dxa"/>
            <w:shd w:val="clear" w:color="auto" w:fill="auto"/>
          </w:tcPr>
          <w:p w14:paraId="0E234DC7" w14:textId="77777777" w:rsidR="00C375E6" w:rsidRPr="0018478A" w:rsidRDefault="00C375E6" w:rsidP="00166CDA">
            <w:pPr>
              <w:rPr>
                <w:rFonts w:eastAsia="等线"/>
                <w:lang w:val="en-US" w:eastAsia="zh-CN"/>
              </w:rPr>
            </w:pPr>
            <w:r w:rsidRPr="0018478A">
              <w:rPr>
                <w:rFonts w:eastAsia="等线"/>
                <w:lang w:val="en-US" w:eastAsia="zh-CN"/>
              </w:rPr>
              <w:t>0 dB</w:t>
            </w:r>
          </w:p>
        </w:tc>
        <w:tc>
          <w:tcPr>
            <w:tcW w:w="1489" w:type="dxa"/>
            <w:shd w:val="clear" w:color="auto" w:fill="auto"/>
          </w:tcPr>
          <w:p w14:paraId="7B6B89EE" w14:textId="77777777" w:rsidR="00C375E6" w:rsidRPr="0018478A" w:rsidRDefault="00C375E6" w:rsidP="00166CDA">
            <w:pPr>
              <w:rPr>
                <w:rFonts w:eastAsia="等线"/>
                <w:lang w:val="en-US" w:eastAsia="zh-CN"/>
              </w:rPr>
            </w:pPr>
            <w:r w:rsidRPr="0018478A">
              <w:rPr>
                <w:rFonts w:eastAsia="等线"/>
                <w:lang w:val="en-US" w:eastAsia="zh-CN"/>
              </w:rPr>
              <w:t>0 dB</w:t>
            </w:r>
          </w:p>
        </w:tc>
      </w:tr>
      <w:tr w:rsidR="0018478A" w:rsidRPr="0018478A" w14:paraId="0DE64705" w14:textId="77777777" w:rsidTr="0018478A">
        <w:tc>
          <w:tcPr>
            <w:tcW w:w="2326" w:type="dxa"/>
            <w:shd w:val="clear" w:color="auto" w:fill="auto"/>
          </w:tcPr>
          <w:p w14:paraId="36C92856" w14:textId="77777777" w:rsidR="00C375E6" w:rsidRPr="0018478A" w:rsidRDefault="00C375E6" w:rsidP="00166CDA">
            <w:pPr>
              <w:rPr>
                <w:rFonts w:eastAsia="等线"/>
                <w:lang w:val="en-US" w:eastAsia="zh-CN"/>
              </w:rPr>
            </w:pPr>
            <w:r w:rsidRPr="0018478A">
              <w:rPr>
                <w:rFonts w:eastAsia="等线"/>
                <w:lang w:val="en-US" w:eastAsia="zh-CN"/>
              </w:rPr>
              <w:t xml:space="preserve">UL: </w:t>
            </w:r>
            <w:r w:rsidRPr="0018478A">
              <w:rPr>
                <w:rFonts w:eastAsia="等线" w:hint="eastAsia"/>
                <w:lang w:val="en-US" w:eastAsia="zh-CN"/>
              </w:rPr>
              <w:t>ACIR</w:t>
            </w:r>
            <w:r w:rsidRPr="0018478A">
              <w:rPr>
                <w:rFonts w:eastAsia="等线"/>
                <w:lang w:val="en-US" w:eastAsia="zh-CN"/>
              </w:rPr>
              <w:t xml:space="preserve"> (5% TP loss)</w:t>
            </w:r>
          </w:p>
        </w:tc>
        <w:tc>
          <w:tcPr>
            <w:tcW w:w="1388" w:type="dxa"/>
            <w:shd w:val="clear" w:color="auto" w:fill="auto"/>
          </w:tcPr>
          <w:p w14:paraId="5E1D2B87" w14:textId="77777777" w:rsidR="00C375E6" w:rsidRPr="0018478A" w:rsidRDefault="00C375E6" w:rsidP="00166CDA">
            <w:pPr>
              <w:rPr>
                <w:rFonts w:eastAsia="等线"/>
                <w:lang w:val="en-US" w:eastAsia="zh-CN"/>
              </w:rPr>
            </w:pPr>
            <w:r w:rsidRPr="0018478A">
              <w:rPr>
                <w:rFonts w:eastAsia="等线"/>
                <w:lang w:val="en-US" w:eastAsia="zh-CN"/>
              </w:rPr>
              <w:t>0 dB</w:t>
            </w:r>
          </w:p>
        </w:tc>
        <w:tc>
          <w:tcPr>
            <w:tcW w:w="1389" w:type="dxa"/>
            <w:shd w:val="clear" w:color="auto" w:fill="auto"/>
          </w:tcPr>
          <w:p w14:paraId="201BD467" w14:textId="77777777" w:rsidR="00C375E6" w:rsidRPr="0018478A" w:rsidRDefault="00C375E6" w:rsidP="00166CDA">
            <w:pPr>
              <w:rPr>
                <w:rFonts w:eastAsia="等线"/>
                <w:lang w:val="en-US" w:eastAsia="zh-CN"/>
              </w:rPr>
            </w:pPr>
            <w:r w:rsidRPr="0018478A">
              <w:rPr>
                <w:rFonts w:eastAsia="等线"/>
                <w:lang w:val="en-US" w:eastAsia="zh-CN"/>
              </w:rPr>
              <w:t>0 dB</w:t>
            </w:r>
          </w:p>
        </w:tc>
        <w:tc>
          <w:tcPr>
            <w:tcW w:w="1488" w:type="dxa"/>
            <w:shd w:val="clear" w:color="auto" w:fill="auto"/>
          </w:tcPr>
          <w:p w14:paraId="66B03EA5" w14:textId="77777777" w:rsidR="00C375E6" w:rsidRPr="0018478A" w:rsidRDefault="00C375E6" w:rsidP="00166CDA">
            <w:pPr>
              <w:rPr>
                <w:rFonts w:eastAsia="等线"/>
                <w:lang w:val="en-US" w:eastAsia="zh-CN"/>
              </w:rPr>
            </w:pPr>
            <w:r w:rsidRPr="0018478A">
              <w:rPr>
                <w:rFonts w:eastAsia="等线"/>
                <w:lang w:val="en-US" w:eastAsia="zh-CN"/>
              </w:rPr>
              <w:t>0 dB</w:t>
            </w:r>
          </w:p>
        </w:tc>
        <w:tc>
          <w:tcPr>
            <w:tcW w:w="1489" w:type="dxa"/>
            <w:shd w:val="clear" w:color="auto" w:fill="auto"/>
          </w:tcPr>
          <w:p w14:paraId="126027DF" w14:textId="77777777" w:rsidR="00C375E6" w:rsidRPr="0018478A" w:rsidRDefault="00C375E6" w:rsidP="00166CDA">
            <w:pPr>
              <w:rPr>
                <w:rFonts w:eastAsia="等线"/>
                <w:lang w:val="en-US" w:eastAsia="zh-CN"/>
              </w:rPr>
            </w:pPr>
            <w:r w:rsidRPr="0018478A">
              <w:rPr>
                <w:rFonts w:eastAsia="等线"/>
                <w:lang w:val="en-US" w:eastAsia="zh-CN"/>
              </w:rPr>
              <w:t>0 dB</w:t>
            </w:r>
          </w:p>
        </w:tc>
      </w:tr>
    </w:tbl>
    <w:p w14:paraId="4F5E07EE" w14:textId="77777777" w:rsidR="00C375E6" w:rsidRDefault="00C375E6" w:rsidP="00FB423C">
      <w:pPr>
        <w:jc w:val="both"/>
        <w:rPr>
          <w:rFonts w:eastAsia="宋体"/>
          <w:lang w:eastAsia="zh-CN"/>
        </w:rPr>
      </w:pPr>
    </w:p>
    <w:p w14:paraId="5E447F27" w14:textId="16477B9E" w:rsidR="00B36F8F" w:rsidRDefault="00925858" w:rsidP="00FB423C">
      <w:pPr>
        <w:jc w:val="both"/>
        <w:rPr>
          <w:rFonts w:eastAsia="宋体"/>
          <w:lang w:eastAsia="zh-CN"/>
        </w:rPr>
      </w:pPr>
      <w:r>
        <w:rPr>
          <w:rFonts w:eastAsia="宋体"/>
          <w:lang w:eastAsia="zh-CN"/>
        </w:rPr>
        <w:t>The following observations and proposals are made:</w:t>
      </w:r>
    </w:p>
    <w:p w14:paraId="5D597F4C" w14:textId="26A477CF" w:rsidR="00483CD1" w:rsidRDefault="00483CD1" w:rsidP="00FB423C">
      <w:pPr>
        <w:jc w:val="both"/>
        <w:rPr>
          <w:rFonts w:eastAsia="等线"/>
          <w:b/>
          <w:lang w:val="en-US" w:eastAsia="zh-CN"/>
        </w:rPr>
      </w:pPr>
      <w:r>
        <w:rPr>
          <w:rFonts w:eastAsia="等线" w:hint="eastAsia"/>
          <w:b/>
          <w:lang w:val="en-US" w:eastAsia="zh-CN"/>
        </w:rPr>
        <w:t>O</w:t>
      </w:r>
      <w:r>
        <w:rPr>
          <w:rFonts w:eastAsia="等线"/>
          <w:b/>
          <w:lang w:val="en-US" w:eastAsia="zh-CN"/>
        </w:rPr>
        <w:t xml:space="preserve">bservation 1: </w:t>
      </w:r>
      <w:r>
        <w:rPr>
          <w:rFonts w:eastAsia="等线" w:hint="eastAsia"/>
          <w:b/>
          <w:lang w:val="en-US" w:eastAsia="zh-CN"/>
        </w:rPr>
        <w:t>The</w:t>
      </w:r>
      <w:r>
        <w:rPr>
          <w:rFonts w:eastAsia="等线"/>
          <w:b/>
          <w:lang w:val="en-US" w:eastAsia="zh-CN"/>
        </w:rPr>
        <w:t xml:space="preserve"> ACIR value meeting 5% throughput loss is 15 dB </w:t>
      </w:r>
      <w:r w:rsidR="004C2770">
        <w:rPr>
          <w:rFonts w:eastAsia="等线" w:hint="eastAsia"/>
          <w:b/>
          <w:lang w:val="en-US" w:eastAsia="zh-CN"/>
        </w:rPr>
        <w:t>in</w:t>
      </w:r>
      <w:r>
        <w:rPr>
          <w:rFonts w:eastAsia="等线"/>
          <w:b/>
          <w:lang w:val="en-US" w:eastAsia="zh-CN"/>
        </w:rPr>
        <w:t xml:space="preserve"> 60/70</w:t>
      </w:r>
      <w:r w:rsidR="00AD524D">
        <w:rPr>
          <w:rFonts w:eastAsia="等线"/>
          <w:b/>
          <w:lang w:val="en-US" w:eastAsia="zh-CN"/>
        </w:rPr>
        <w:t xml:space="preserve"> </w:t>
      </w:r>
      <w:r>
        <w:rPr>
          <w:rFonts w:eastAsia="等线"/>
          <w:b/>
          <w:lang w:val="en-US" w:eastAsia="zh-CN"/>
        </w:rPr>
        <w:t xml:space="preserve">GHz frequency </w:t>
      </w:r>
      <w:r w:rsidR="004C2770">
        <w:rPr>
          <w:rFonts w:eastAsia="等线" w:hint="eastAsia"/>
          <w:b/>
          <w:lang w:val="en-US" w:eastAsia="zh-CN"/>
        </w:rPr>
        <w:t>for</w:t>
      </w:r>
      <w:r w:rsidR="004C2770">
        <w:rPr>
          <w:rFonts w:eastAsia="等线"/>
          <w:b/>
          <w:lang w:val="en-US" w:eastAsia="zh-CN"/>
        </w:rPr>
        <w:t xml:space="preserve"> </w:t>
      </w:r>
      <w:r>
        <w:rPr>
          <w:rFonts w:eastAsia="等线"/>
          <w:b/>
          <w:lang w:val="en-US" w:eastAsia="zh-CN"/>
        </w:rPr>
        <w:t>indoor office scenario.</w:t>
      </w:r>
    </w:p>
    <w:p w14:paraId="40894689" w14:textId="08656B32" w:rsidR="00483CD1" w:rsidRDefault="00483CD1" w:rsidP="00FB423C">
      <w:pPr>
        <w:jc w:val="both"/>
        <w:rPr>
          <w:rFonts w:eastAsia="等线"/>
          <w:b/>
          <w:lang w:val="en-US" w:eastAsia="zh-CN"/>
        </w:rPr>
      </w:pPr>
      <w:r>
        <w:rPr>
          <w:rFonts w:eastAsia="等线" w:hint="eastAsia"/>
          <w:b/>
          <w:lang w:val="en-US" w:eastAsia="zh-CN"/>
        </w:rPr>
        <w:t>O</w:t>
      </w:r>
      <w:r>
        <w:rPr>
          <w:rFonts w:eastAsia="等线"/>
          <w:b/>
          <w:lang w:val="en-US" w:eastAsia="zh-CN"/>
        </w:rPr>
        <w:t>bservation 2: In UL, the throughput loss for indoor case is rather low for 60/70</w:t>
      </w:r>
      <w:r w:rsidR="00AD524D">
        <w:rPr>
          <w:rFonts w:eastAsia="等线"/>
          <w:b/>
          <w:lang w:val="en-US" w:eastAsia="zh-CN"/>
        </w:rPr>
        <w:t xml:space="preserve"> </w:t>
      </w:r>
      <w:r>
        <w:rPr>
          <w:rFonts w:eastAsia="等线"/>
          <w:b/>
          <w:lang w:val="en-US" w:eastAsia="zh-CN"/>
        </w:rPr>
        <w:t>GHz frequency.</w:t>
      </w:r>
    </w:p>
    <w:p w14:paraId="2B458744" w14:textId="77777777" w:rsidR="00483CD1" w:rsidRDefault="00483CD1" w:rsidP="00FB423C">
      <w:pPr>
        <w:jc w:val="both"/>
        <w:rPr>
          <w:rFonts w:eastAsia="等线"/>
          <w:b/>
          <w:lang w:val="en-US" w:eastAsia="zh-CN"/>
        </w:rPr>
      </w:pPr>
      <w:r w:rsidRPr="00C32E52">
        <w:rPr>
          <w:rFonts w:eastAsia="等线" w:hint="eastAsia"/>
          <w:b/>
          <w:lang w:val="en-US" w:eastAsia="zh-CN"/>
        </w:rPr>
        <w:t>O</w:t>
      </w:r>
      <w:r w:rsidRPr="00C32E52">
        <w:rPr>
          <w:rFonts w:eastAsia="等线"/>
          <w:b/>
          <w:lang w:val="en-US" w:eastAsia="zh-CN"/>
        </w:rPr>
        <w:t xml:space="preserve">bservation 3: In DL, the throughput loss would not exceed the 5% criterion for the dense urban scenario.  </w:t>
      </w:r>
    </w:p>
    <w:p w14:paraId="7428585D" w14:textId="0AA57BBC" w:rsidR="00483CD1" w:rsidRPr="00435D93" w:rsidRDefault="00483CD1" w:rsidP="00FB423C">
      <w:pPr>
        <w:jc w:val="both"/>
        <w:rPr>
          <w:rFonts w:eastAsia="等线"/>
          <w:bCs/>
          <w:lang w:val="en-US" w:eastAsia="zh-CN"/>
        </w:rPr>
        <w:sectPr w:rsidR="00483CD1" w:rsidRPr="00435D93" w:rsidSect="00785600">
          <w:footnotePr>
            <w:numRestart w:val="eachSect"/>
          </w:footnotePr>
          <w:type w:val="continuous"/>
          <w:pgSz w:w="11907" w:h="16840" w:code="9"/>
          <w:pgMar w:top="1416" w:right="1133" w:bottom="1133" w:left="1133" w:header="850" w:footer="340" w:gutter="0"/>
          <w:cols w:space="720"/>
        </w:sectPr>
      </w:pPr>
      <w:r>
        <w:rPr>
          <w:rFonts w:eastAsia="等线" w:hint="eastAsia"/>
          <w:b/>
          <w:lang w:val="en-US" w:eastAsia="zh-CN"/>
        </w:rPr>
        <w:t>O</w:t>
      </w:r>
      <w:r>
        <w:rPr>
          <w:rFonts w:eastAsia="等线"/>
          <w:b/>
          <w:lang w:val="en-US" w:eastAsia="zh-CN"/>
        </w:rPr>
        <w:t xml:space="preserve">bservation 4: </w:t>
      </w:r>
      <w:r w:rsidR="004C2770" w:rsidRPr="004C2770">
        <w:rPr>
          <w:rFonts w:eastAsia="等线"/>
          <w:b/>
          <w:lang w:val="en-US" w:eastAsia="zh-CN"/>
        </w:rPr>
        <w:t>In Dense urban scenario</w:t>
      </w:r>
      <w:r w:rsidR="004C2770">
        <w:rPr>
          <w:rFonts w:eastAsia="等线"/>
          <w:b/>
          <w:lang w:val="en-US" w:eastAsia="zh-CN"/>
        </w:rPr>
        <w:t>, t</w:t>
      </w:r>
      <w:r>
        <w:rPr>
          <w:rFonts w:eastAsia="等线"/>
          <w:b/>
          <w:lang w:val="en-US" w:eastAsia="zh-CN"/>
        </w:rPr>
        <w:t>he UL SINR cannot reach the minimum value to calculate the throughput, in this case UL throughput is 0.</w:t>
      </w:r>
    </w:p>
    <w:p w14:paraId="6C4BD592" w14:textId="407D716D" w:rsidR="00C375E6" w:rsidRDefault="00C375E6" w:rsidP="00FB423C">
      <w:pPr>
        <w:jc w:val="both"/>
        <w:rPr>
          <w:rFonts w:eastAsia="等线"/>
          <w:b/>
          <w:bCs/>
          <w:lang w:val="en-US" w:eastAsia="zh-CN"/>
        </w:rPr>
      </w:pPr>
      <w:r w:rsidRPr="00E80226">
        <w:rPr>
          <w:rFonts w:eastAsia="等线" w:hint="eastAsia"/>
          <w:b/>
          <w:bCs/>
          <w:lang w:val="en-US" w:eastAsia="zh-CN"/>
        </w:rPr>
        <w:t>P</w:t>
      </w:r>
      <w:r w:rsidRPr="00E80226">
        <w:rPr>
          <w:rFonts w:eastAsia="等线"/>
          <w:b/>
          <w:bCs/>
          <w:lang w:val="en-US" w:eastAsia="zh-CN"/>
        </w:rPr>
        <w:t>roposal 1:</w:t>
      </w:r>
      <w:r>
        <w:rPr>
          <w:rFonts w:eastAsia="等线"/>
          <w:b/>
          <w:bCs/>
          <w:lang w:val="en-US" w:eastAsia="zh-CN"/>
        </w:rPr>
        <w:t xml:space="preserve"> </w:t>
      </w:r>
      <w:r w:rsidRPr="00E80226">
        <w:rPr>
          <w:rFonts w:eastAsia="等线"/>
          <w:b/>
          <w:bCs/>
          <w:lang w:val="en-US" w:eastAsia="zh-CN"/>
        </w:rPr>
        <w:t>For DL case, re-evaluate ACIR for 60/70</w:t>
      </w:r>
      <w:r w:rsidR="00AD524D">
        <w:rPr>
          <w:rFonts w:eastAsia="等线"/>
          <w:b/>
          <w:bCs/>
          <w:lang w:val="en-US" w:eastAsia="zh-CN"/>
        </w:rPr>
        <w:t xml:space="preserve"> </w:t>
      </w:r>
      <w:r w:rsidRPr="00E80226">
        <w:rPr>
          <w:rFonts w:eastAsia="等线"/>
          <w:b/>
          <w:bCs/>
          <w:lang w:val="en-US" w:eastAsia="zh-CN"/>
        </w:rPr>
        <w:t>GHz carrier frequency</w:t>
      </w:r>
      <w:r>
        <w:rPr>
          <w:rFonts w:eastAsia="等线"/>
          <w:b/>
          <w:bCs/>
          <w:lang w:val="en-US" w:eastAsia="zh-CN"/>
        </w:rPr>
        <w:t>.</w:t>
      </w:r>
    </w:p>
    <w:p w14:paraId="73C9F8B6" w14:textId="24FF5D12" w:rsidR="000768CB" w:rsidRPr="00C375E6" w:rsidRDefault="00C375E6" w:rsidP="00FB423C">
      <w:pPr>
        <w:jc w:val="both"/>
        <w:rPr>
          <w:rFonts w:eastAsia="等线"/>
          <w:b/>
          <w:bCs/>
          <w:lang w:val="en-US" w:eastAsia="zh-CN"/>
        </w:rPr>
      </w:pPr>
      <w:r w:rsidRPr="00394EF1">
        <w:rPr>
          <w:rFonts w:eastAsia="等线" w:hint="eastAsia"/>
          <w:b/>
          <w:bCs/>
          <w:lang w:val="en-US" w:eastAsia="zh-CN"/>
        </w:rPr>
        <w:t>P</w:t>
      </w:r>
      <w:r w:rsidRPr="00394EF1">
        <w:rPr>
          <w:rFonts w:eastAsia="等线"/>
          <w:b/>
          <w:bCs/>
          <w:lang w:val="en-US" w:eastAsia="zh-CN"/>
        </w:rPr>
        <w:t>roposal 2:</w:t>
      </w:r>
      <w:r>
        <w:rPr>
          <w:rFonts w:eastAsia="等线"/>
          <w:b/>
          <w:bCs/>
          <w:lang w:val="en-US" w:eastAsia="zh-CN"/>
        </w:rPr>
        <w:t xml:space="preserve"> For UL coexistence study, the EIRP limit and power control parameters should be further studied.</w:t>
      </w:r>
    </w:p>
    <w:p w14:paraId="26574CF0" w14:textId="77777777" w:rsidR="00F10F97" w:rsidRDefault="00F10F97" w:rsidP="00F10F97">
      <w:pPr>
        <w:pStyle w:val="1"/>
        <w:numPr>
          <w:ilvl w:val="0"/>
          <w:numId w:val="0"/>
        </w:numPr>
        <w:rPr>
          <w:rFonts w:eastAsia="宋体"/>
          <w:lang w:eastAsia="zh-CN"/>
        </w:rPr>
      </w:pPr>
      <w:r>
        <w:t>References</w:t>
      </w:r>
    </w:p>
    <w:p w14:paraId="7E2F5F89" w14:textId="6FF66542" w:rsidR="008347E3" w:rsidRDefault="00056FBF" w:rsidP="004F18C9">
      <w:pPr>
        <w:rPr>
          <w:rFonts w:eastAsia="等线"/>
        </w:rPr>
      </w:pPr>
      <w:r>
        <w:t>[1]</w:t>
      </w:r>
      <w:r w:rsidR="0014440F" w:rsidRPr="0014440F">
        <w:rPr>
          <w:rFonts w:eastAsia="等线"/>
        </w:rPr>
        <w:t xml:space="preserve"> </w:t>
      </w:r>
      <w:r w:rsidR="008D7C8A" w:rsidRPr="008D7C8A">
        <w:rPr>
          <w:rFonts w:eastAsia="等线"/>
        </w:rPr>
        <w:t>R4-2107915, WF on 60 GHz coexistence, ACLR, and ACS, Qualcomm,</w:t>
      </w:r>
      <w:r w:rsidR="00B46D14">
        <w:rPr>
          <w:rFonts w:eastAsia="等线"/>
        </w:rPr>
        <w:t xml:space="preserve"> </w:t>
      </w:r>
      <w:r w:rsidR="00B46D14">
        <w:rPr>
          <w:rFonts w:eastAsia="等线" w:hint="eastAsia"/>
          <w:lang w:eastAsia="zh-CN"/>
        </w:rPr>
        <w:t>RAN</w:t>
      </w:r>
      <w:r w:rsidR="00B46D14">
        <w:rPr>
          <w:rFonts w:eastAsia="等线"/>
        </w:rPr>
        <w:t>4#99-e</w:t>
      </w:r>
      <w:r w:rsidR="008D7C8A" w:rsidRPr="008D7C8A">
        <w:rPr>
          <w:rFonts w:eastAsia="等线"/>
        </w:rPr>
        <w:t>.</w:t>
      </w:r>
    </w:p>
    <w:p w14:paraId="42778AB6" w14:textId="77777777" w:rsidR="008347E3" w:rsidRDefault="008347E3">
      <w:pPr>
        <w:overflowPunct/>
        <w:autoSpaceDE/>
        <w:autoSpaceDN/>
        <w:adjustRightInd/>
        <w:spacing w:after="0"/>
        <w:textAlignment w:val="auto"/>
        <w:rPr>
          <w:rFonts w:ascii="Arial" w:eastAsia="Arial" w:hAnsi="Arial"/>
          <w:sz w:val="36"/>
        </w:rPr>
      </w:pPr>
      <w:r>
        <w:br w:type="page"/>
      </w:r>
    </w:p>
    <w:p w14:paraId="557DDD8C" w14:textId="23425304" w:rsidR="00051C97" w:rsidRPr="003E64BD" w:rsidRDefault="00CD0577" w:rsidP="008347E3">
      <w:pPr>
        <w:pStyle w:val="1"/>
        <w:numPr>
          <w:ilvl w:val="0"/>
          <w:numId w:val="0"/>
        </w:numPr>
        <w:pBdr>
          <w:top w:val="none" w:sz="0" w:space="0" w:color="auto"/>
        </w:pBdr>
      </w:pPr>
      <w:r w:rsidRPr="003E64BD">
        <w:rPr>
          <w:rFonts w:hint="eastAsia"/>
        </w:rPr>
        <w:lastRenderedPageBreak/>
        <w:t>A</w:t>
      </w:r>
      <w:r w:rsidRPr="003E64BD">
        <w:t>nnex</w:t>
      </w:r>
    </w:p>
    <w:p w14:paraId="540753E3" w14:textId="1283631C" w:rsidR="00BC75CA" w:rsidRPr="008347E3" w:rsidRDefault="00BC75CA" w:rsidP="00BC75CA">
      <w:pPr>
        <w:pStyle w:val="ae"/>
        <w:keepNext/>
        <w:jc w:val="center"/>
        <w:rPr>
          <w:b w:val="0"/>
          <w:bCs/>
        </w:rPr>
      </w:pPr>
      <w:r w:rsidRPr="008347E3">
        <w:rPr>
          <w:b w:val="0"/>
          <w:bCs/>
        </w:rPr>
        <w:t xml:space="preserve">Table </w:t>
      </w:r>
      <w:r w:rsidR="00EB1D6D" w:rsidRPr="008347E3">
        <w:rPr>
          <w:b w:val="0"/>
          <w:bCs/>
        </w:rPr>
        <w:t>3</w:t>
      </w:r>
      <w:r w:rsidRPr="008347E3">
        <w:rPr>
          <w:b w:val="0"/>
          <w:bCs/>
        </w:rPr>
        <w:t xml:space="preserve">: </w:t>
      </w:r>
      <w:r w:rsidR="000A46E2" w:rsidRPr="008347E3">
        <w:rPr>
          <w:rFonts w:eastAsia="等线"/>
          <w:b w:val="0"/>
          <w:bCs/>
          <w:lang w:eastAsia="zh-CN"/>
        </w:rPr>
        <w:t>C</w:t>
      </w:r>
      <w:r w:rsidRPr="008347E3">
        <w:rPr>
          <w:b w:val="0"/>
          <w:bCs/>
        </w:rPr>
        <w:t>oexistence 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2943"/>
        <w:gridCol w:w="4725"/>
      </w:tblGrid>
      <w:tr w:rsidR="0018478A" w:rsidRPr="0018478A" w14:paraId="0EE25C2B" w14:textId="77777777" w:rsidTr="0018478A">
        <w:trPr>
          <w:cantSplit/>
          <w:trHeight w:val="208"/>
          <w:jc w:val="center"/>
        </w:trPr>
        <w:tc>
          <w:tcPr>
            <w:tcW w:w="1427" w:type="dxa"/>
            <w:vMerge w:val="restart"/>
            <w:tcBorders>
              <w:top w:val="single" w:sz="4" w:space="0" w:color="auto"/>
              <w:left w:val="single" w:sz="4" w:space="0" w:color="auto"/>
              <w:right w:val="single" w:sz="4" w:space="0" w:color="auto"/>
            </w:tcBorders>
            <w:shd w:val="clear" w:color="auto" w:fill="auto"/>
            <w:vAlign w:val="center"/>
            <w:hideMark/>
          </w:tcPr>
          <w:p w14:paraId="7E37A40B" w14:textId="77777777" w:rsidR="000A46E2" w:rsidRPr="00B863B1" w:rsidRDefault="000A46E2" w:rsidP="0018478A">
            <w:pPr>
              <w:keepNext/>
              <w:keepLines/>
              <w:widowControl w:val="0"/>
              <w:spacing w:after="0"/>
              <w:rPr>
                <w:rFonts w:eastAsia="Yu Mincho"/>
                <w:lang w:val="en-US" w:eastAsia="zh-TW"/>
              </w:rPr>
            </w:pPr>
            <w:r w:rsidRPr="00B863B1">
              <w:rPr>
                <w:rFonts w:eastAsia="Yu Mincho"/>
                <w:lang w:val="en-US" w:eastAsia="zh-TW"/>
              </w:rPr>
              <w:t>System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D2F09" w14:textId="77777777" w:rsidR="000A46E2" w:rsidRPr="00B863B1" w:rsidRDefault="000A46E2" w:rsidP="0018478A">
            <w:pPr>
              <w:keepNext/>
              <w:keepLines/>
              <w:widowControl w:val="0"/>
              <w:spacing w:after="0"/>
              <w:rPr>
                <w:rFonts w:eastAsia="Yu Mincho"/>
                <w:lang w:val="en-US" w:eastAsia="zh-TW"/>
              </w:rPr>
            </w:pPr>
            <w:r w:rsidRPr="00B863B1">
              <w:rPr>
                <w:rFonts w:eastAsia="Yu Mincho"/>
                <w:lang w:val="en-US" w:eastAsia="zh-TW"/>
              </w:rPr>
              <w:t>Deployment</w:t>
            </w:r>
          </w:p>
        </w:tc>
        <w:tc>
          <w:tcPr>
            <w:tcW w:w="4725" w:type="dxa"/>
            <w:tcBorders>
              <w:top w:val="single" w:sz="4" w:space="0" w:color="auto"/>
              <w:left w:val="single" w:sz="4" w:space="0" w:color="auto"/>
              <w:bottom w:val="single" w:sz="4" w:space="0" w:color="auto"/>
              <w:right w:val="single" w:sz="4" w:space="0" w:color="auto"/>
            </w:tcBorders>
            <w:shd w:val="clear" w:color="auto" w:fill="auto"/>
            <w:hideMark/>
          </w:tcPr>
          <w:p w14:paraId="24223B9F" w14:textId="77777777" w:rsidR="000A46E2" w:rsidRPr="00B863B1" w:rsidRDefault="000A46E2" w:rsidP="0018478A">
            <w:pPr>
              <w:keepNext/>
              <w:keepLines/>
              <w:widowControl w:val="0"/>
              <w:spacing w:after="0"/>
              <w:rPr>
                <w:rFonts w:eastAsia="Yu Mincho"/>
                <w:lang w:val="en-US" w:eastAsia="zh-TW"/>
              </w:rPr>
            </w:pPr>
            <w:r w:rsidRPr="00B863B1">
              <w:rPr>
                <w:rFonts w:eastAsia="Yu Mincho"/>
                <w:lang w:val="en-US" w:eastAsia="zh-TW"/>
              </w:rPr>
              <w:t>Indoor office C in TR 38.808 (optional: Indoor office A in TR 38.808)</w:t>
            </w:r>
          </w:p>
          <w:p w14:paraId="505603F3" w14:textId="77777777" w:rsidR="000A46E2" w:rsidRPr="00B863B1" w:rsidRDefault="000A46E2" w:rsidP="0018478A">
            <w:pPr>
              <w:keepNext/>
              <w:keepLines/>
              <w:widowControl w:val="0"/>
              <w:spacing w:after="0"/>
              <w:rPr>
                <w:rFonts w:eastAsia="Yu Mincho"/>
                <w:lang w:val="en-US" w:eastAsia="zh-TW"/>
              </w:rPr>
            </w:pPr>
            <w:r w:rsidRPr="00B863B1">
              <w:rPr>
                <w:rFonts w:eastAsia="Yu Mincho"/>
                <w:lang w:val="en-US" w:eastAsia="zh-TW"/>
              </w:rPr>
              <w:t xml:space="preserve">Dense urban scenario A in TR 38.808 </w:t>
            </w:r>
          </w:p>
        </w:tc>
      </w:tr>
      <w:tr w:rsidR="0018478A" w:rsidRPr="0018478A" w14:paraId="79558B5A" w14:textId="77777777" w:rsidTr="0018478A">
        <w:trPr>
          <w:cantSplit/>
          <w:trHeight w:val="208"/>
          <w:jc w:val="center"/>
        </w:trPr>
        <w:tc>
          <w:tcPr>
            <w:tcW w:w="1427" w:type="dxa"/>
            <w:vMerge/>
            <w:tcBorders>
              <w:left w:val="single" w:sz="4" w:space="0" w:color="auto"/>
              <w:right w:val="single" w:sz="4" w:space="0" w:color="auto"/>
            </w:tcBorders>
            <w:shd w:val="clear" w:color="auto" w:fill="auto"/>
            <w:vAlign w:val="center"/>
            <w:hideMark/>
          </w:tcPr>
          <w:p w14:paraId="1CF69DC3" w14:textId="77777777" w:rsidR="000A46E2" w:rsidRPr="00B863B1" w:rsidRDefault="000A46E2" w:rsidP="0018478A">
            <w:pPr>
              <w:spacing w:after="0"/>
              <w:ind w:firstLine="400"/>
              <w:textAlignment w:val="auto"/>
              <w:rPr>
                <w:rFonts w:eastAsia="宋体"/>
                <w:lang w:val="en-US" w:eastAsia="zh-TW"/>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F07E6" w14:textId="77777777" w:rsidR="000A46E2" w:rsidRPr="00B863B1" w:rsidRDefault="000A46E2" w:rsidP="0018478A">
            <w:pPr>
              <w:keepNext/>
              <w:keepLines/>
              <w:widowControl w:val="0"/>
              <w:spacing w:after="0"/>
              <w:rPr>
                <w:rFonts w:eastAsia="Yu Mincho"/>
                <w:lang w:val="en-US" w:eastAsia="zh-TW"/>
              </w:rPr>
            </w:pPr>
            <w:r w:rsidRPr="00B863B1">
              <w:rPr>
                <w:rFonts w:eastAsia="Yu Mincho"/>
                <w:lang w:val="en-US" w:eastAsia="zh-TW"/>
              </w:rPr>
              <w:t>Carrier Frequency</w:t>
            </w:r>
          </w:p>
        </w:tc>
        <w:tc>
          <w:tcPr>
            <w:tcW w:w="4725" w:type="dxa"/>
            <w:tcBorders>
              <w:top w:val="single" w:sz="4" w:space="0" w:color="auto"/>
              <w:left w:val="single" w:sz="4" w:space="0" w:color="auto"/>
              <w:bottom w:val="single" w:sz="4" w:space="0" w:color="auto"/>
              <w:right w:val="single" w:sz="4" w:space="0" w:color="auto"/>
            </w:tcBorders>
            <w:shd w:val="clear" w:color="auto" w:fill="auto"/>
            <w:hideMark/>
          </w:tcPr>
          <w:p w14:paraId="27AED607" w14:textId="77777777" w:rsidR="000A46E2" w:rsidRPr="00B863B1" w:rsidRDefault="000A46E2" w:rsidP="0018478A">
            <w:pPr>
              <w:keepNext/>
              <w:keepLines/>
              <w:widowControl w:val="0"/>
              <w:spacing w:after="0"/>
              <w:rPr>
                <w:rFonts w:eastAsia="Yu Mincho"/>
                <w:lang w:val="en-US" w:eastAsia="zh-TW"/>
              </w:rPr>
            </w:pPr>
            <w:r w:rsidRPr="00B863B1">
              <w:rPr>
                <w:rFonts w:eastAsia="Yu Mincho"/>
                <w:lang w:val="en-US" w:eastAsia="zh-TW"/>
              </w:rPr>
              <w:t>60 GHz, 70 GHz</w:t>
            </w:r>
          </w:p>
        </w:tc>
      </w:tr>
      <w:tr w:rsidR="0018478A" w:rsidRPr="0018478A" w14:paraId="6BC9F375" w14:textId="77777777" w:rsidTr="0018478A">
        <w:trPr>
          <w:cantSplit/>
          <w:trHeight w:val="208"/>
          <w:jc w:val="center"/>
        </w:trPr>
        <w:tc>
          <w:tcPr>
            <w:tcW w:w="1427" w:type="dxa"/>
            <w:vMerge/>
            <w:tcBorders>
              <w:left w:val="single" w:sz="4" w:space="0" w:color="auto"/>
              <w:right w:val="single" w:sz="4" w:space="0" w:color="auto"/>
            </w:tcBorders>
            <w:shd w:val="clear" w:color="auto" w:fill="auto"/>
            <w:vAlign w:val="center"/>
            <w:hideMark/>
          </w:tcPr>
          <w:p w14:paraId="61D00077" w14:textId="77777777" w:rsidR="000A46E2" w:rsidRPr="00B863B1" w:rsidRDefault="000A46E2" w:rsidP="0018478A">
            <w:pPr>
              <w:spacing w:after="0"/>
              <w:ind w:firstLine="400"/>
              <w:textAlignment w:val="auto"/>
              <w:rPr>
                <w:rFonts w:eastAsia="宋体"/>
                <w:lang w:val="en-US" w:eastAsia="zh-TW"/>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ED057" w14:textId="77777777" w:rsidR="000A46E2" w:rsidRPr="00B863B1" w:rsidRDefault="000A46E2" w:rsidP="0018478A">
            <w:pPr>
              <w:keepNext/>
              <w:keepLines/>
              <w:widowControl w:val="0"/>
              <w:spacing w:after="0"/>
              <w:rPr>
                <w:rFonts w:eastAsia="Yu Mincho"/>
                <w:lang w:val="en-US" w:eastAsia="zh-TW"/>
              </w:rPr>
            </w:pPr>
            <w:r w:rsidRPr="00B863B1">
              <w:rPr>
                <w:rFonts w:eastAsia="Yu Mincho"/>
                <w:lang w:val="en-US" w:eastAsia="zh-TW"/>
              </w:rPr>
              <w:t>Channel BW</w:t>
            </w:r>
          </w:p>
        </w:tc>
        <w:tc>
          <w:tcPr>
            <w:tcW w:w="4725" w:type="dxa"/>
            <w:tcBorders>
              <w:top w:val="single" w:sz="4" w:space="0" w:color="auto"/>
              <w:left w:val="single" w:sz="4" w:space="0" w:color="auto"/>
              <w:bottom w:val="single" w:sz="4" w:space="0" w:color="auto"/>
              <w:right w:val="single" w:sz="4" w:space="0" w:color="auto"/>
            </w:tcBorders>
            <w:shd w:val="clear" w:color="auto" w:fill="auto"/>
            <w:hideMark/>
          </w:tcPr>
          <w:p w14:paraId="647B5DCA" w14:textId="77777777" w:rsidR="000A46E2" w:rsidRPr="00B863B1" w:rsidRDefault="000A46E2" w:rsidP="0018478A">
            <w:pPr>
              <w:keepNext/>
              <w:keepLines/>
              <w:widowControl w:val="0"/>
              <w:spacing w:after="0"/>
              <w:rPr>
                <w:rFonts w:eastAsia="Yu Mincho"/>
                <w:lang w:val="en-US" w:eastAsia="zh-TW"/>
              </w:rPr>
            </w:pPr>
            <w:r w:rsidRPr="00B863B1">
              <w:rPr>
                <w:rFonts w:eastAsia="Yu Mincho"/>
                <w:lang w:val="en-US" w:eastAsia="zh-TW"/>
              </w:rPr>
              <w:t xml:space="preserve">100Mhz and 400MHz </w:t>
            </w:r>
          </w:p>
        </w:tc>
      </w:tr>
      <w:tr w:rsidR="0018478A" w:rsidRPr="0018478A" w14:paraId="297B01BE" w14:textId="77777777" w:rsidTr="0018478A">
        <w:trPr>
          <w:cantSplit/>
          <w:trHeight w:val="208"/>
          <w:jc w:val="center"/>
        </w:trPr>
        <w:tc>
          <w:tcPr>
            <w:tcW w:w="1427" w:type="dxa"/>
            <w:vMerge/>
            <w:tcBorders>
              <w:left w:val="single" w:sz="4" w:space="0" w:color="auto"/>
              <w:right w:val="single" w:sz="4" w:space="0" w:color="auto"/>
            </w:tcBorders>
            <w:shd w:val="clear" w:color="auto" w:fill="auto"/>
            <w:vAlign w:val="center"/>
            <w:hideMark/>
          </w:tcPr>
          <w:p w14:paraId="3D8DD0FB" w14:textId="77777777" w:rsidR="000A46E2" w:rsidRPr="00B863B1" w:rsidRDefault="000A46E2" w:rsidP="0018478A">
            <w:pPr>
              <w:spacing w:after="0"/>
              <w:ind w:firstLine="400"/>
              <w:textAlignment w:val="auto"/>
              <w:rPr>
                <w:rFonts w:eastAsia="宋体"/>
                <w:lang w:val="en-US" w:eastAsia="zh-TW"/>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7023B" w14:textId="77777777" w:rsidR="000A46E2" w:rsidRPr="00B863B1" w:rsidRDefault="000A46E2" w:rsidP="0018478A">
            <w:pPr>
              <w:keepNext/>
              <w:keepLines/>
              <w:widowControl w:val="0"/>
              <w:spacing w:after="0"/>
              <w:rPr>
                <w:rFonts w:eastAsia="Yu Mincho"/>
                <w:lang w:val="en-US" w:eastAsia="zh-TW"/>
              </w:rPr>
            </w:pPr>
            <w:r w:rsidRPr="00B863B1">
              <w:rPr>
                <w:rFonts w:eastAsia="Yu Mincho"/>
                <w:lang w:val="en-US" w:eastAsia="zh-TW"/>
              </w:rPr>
              <w:t>SCS</w:t>
            </w:r>
          </w:p>
        </w:tc>
        <w:tc>
          <w:tcPr>
            <w:tcW w:w="4725" w:type="dxa"/>
            <w:tcBorders>
              <w:top w:val="single" w:sz="4" w:space="0" w:color="auto"/>
              <w:left w:val="single" w:sz="4" w:space="0" w:color="auto"/>
              <w:bottom w:val="single" w:sz="4" w:space="0" w:color="auto"/>
              <w:right w:val="single" w:sz="4" w:space="0" w:color="auto"/>
            </w:tcBorders>
            <w:shd w:val="clear" w:color="auto" w:fill="auto"/>
            <w:hideMark/>
          </w:tcPr>
          <w:p w14:paraId="303D4B21" w14:textId="77777777" w:rsidR="000A46E2" w:rsidRPr="00B863B1" w:rsidRDefault="000A46E2" w:rsidP="0018478A">
            <w:pPr>
              <w:keepNext/>
              <w:keepLines/>
              <w:widowControl w:val="0"/>
              <w:spacing w:after="0"/>
              <w:rPr>
                <w:rFonts w:eastAsia="Yu Mincho"/>
                <w:lang w:val="en-US" w:eastAsia="zh-TW"/>
              </w:rPr>
            </w:pPr>
            <w:r w:rsidRPr="00B863B1">
              <w:rPr>
                <w:rFonts w:eastAsia="Yu Mincho"/>
                <w:lang w:val="en-US" w:eastAsia="zh-TW"/>
              </w:rPr>
              <w:t>120KHz for 100MHz (66 RB)</w:t>
            </w:r>
          </w:p>
          <w:p w14:paraId="3A780595" w14:textId="77777777" w:rsidR="000A46E2" w:rsidRPr="00B863B1" w:rsidRDefault="000A46E2" w:rsidP="0018478A">
            <w:pPr>
              <w:keepNext/>
              <w:keepLines/>
              <w:widowControl w:val="0"/>
              <w:spacing w:after="0"/>
              <w:rPr>
                <w:rFonts w:eastAsia="Yu Mincho"/>
                <w:lang w:val="en-US" w:eastAsia="zh-TW"/>
              </w:rPr>
            </w:pPr>
            <w:r w:rsidRPr="00B863B1">
              <w:rPr>
                <w:rFonts w:eastAsia="Yu Mincho"/>
                <w:lang w:val="en-US" w:eastAsia="zh-TW"/>
              </w:rPr>
              <w:t>960KHz for 400MHz (32 RB)</w:t>
            </w:r>
          </w:p>
        </w:tc>
      </w:tr>
      <w:tr w:rsidR="0018478A" w:rsidRPr="0018478A" w14:paraId="0A991F90" w14:textId="77777777" w:rsidTr="0018478A">
        <w:trPr>
          <w:cantSplit/>
          <w:trHeight w:val="208"/>
          <w:jc w:val="center"/>
        </w:trPr>
        <w:tc>
          <w:tcPr>
            <w:tcW w:w="1427" w:type="dxa"/>
            <w:vMerge/>
            <w:tcBorders>
              <w:left w:val="single" w:sz="4" w:space="0" w:color="auto"/>
              <w:right w:val="single" w:sz="4" w:space="0" w:color="auto"/>
            </w:tcBorders>
            <w:shd w:val="clear" w:color="auto" w:fill="auto"/>
            <w:vAlign w:val="center"/>
            <w:hideMark/>
          </w:tcPr>
          <w:p w14:paraId="6EFE9CFA" w14:textId="77777777" w:rsidR="000A46E2" w:rsidRPr="00B863B1" w:rsidRDefault="000A46E2" w:rsidP="0018478A">
            <w:pPr>
              <w:spacing w:after="0"/>
              <w:ind w:firstLine="400"/>
              <w:textAlignment w:val="auto"/>
              <w:rPr>
                <w:rFonts w:eastAsia="宋体"/>
                <w:lang w:val="en-US" w:eastAsia="zh-TW"/>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9238C" w14:textId="77777777" w:rsidR="000A46E2" w:rsidRPr="00B863B1" w:rsidRDefault="000A46E2" w:rsidP="0018478A">
            <w:pPr>
              <w:keepNext/>
              <w:keepLines/>
              <w:widowControl w:val="0"/>
              <w:spacing w:after="0"/>
              <w:rPr>
                <w:rFonts w:eastAsia="Yu Mincho"/>
                <w:lang w:val="en-US" w:eastAsia="zh-TW"/>
              </w:rPr>
            </w:pPr>
            <w:r w:rsidRPr="00B863B1">
              <w:rPr>
                <w:rFonts w:eastAsia="Yu Mincho"/>
                <w:lang w:val="en-US" w:eastAsia="zh-TW"/>
              </w:rPr>
              <w:t>Number of active UEs</w:t>
            </w:r>
          </w:p>
        </w:tc>
        <w:tc>
          <w:tcPr>
            <w:tcW w:w="4725" w:type="dxa"/>
            <w:tcBorders>
              <w:top w:val="single" w:sz="4" w:space="0" w:color="auto"/>
              <w:left w:val="single" w:sz="4" w:space="0" w:color="auto"/>
              <w:bottom w:val="single" w:sz="4" w:space="0" w:color="auto"/>
              <w:right w:val="single" w:sz="4" w:space="0" w:color="auto"/>
            </w:tcBorders>
            <w:shd w:val="clear" w:color="auto" w:fill="auto"/>
            <w:hideMark/>
          </w:tcPr>
          <w:p w14:paraId="7D358E18" w14:textId="77777777" w:rsidR="000A46E2" w:rsidRPr="00B863B1" w:rsidRDefault="000A46E2" w:rsidP="0018478A">
            <w:pPr>
              <w:keepNext/>
              <w:keepLines/>
              <w:widowControl w:val="0"/>
              <w:spacing w:after="0"/>
              <w:rPr>
                <w:rFonts w:eastAsia="Yu Mincho"/>
                <w:lang w:val="en-US" w:eastAsia="zh-TW"/>
              </w:rPr>
            </w:pPr>
            <w:r w:rsidRPr="00B863B1">
              <w:rPr>
                <w:rFonts w:eastAsia="Yu Mincho"/>
                <w:lang w:val="en-US" w:eastAsia="zh-TW"/>
              </w:rPr>
              <w:t>1</w:t>
            </w:r>
          </w:p>
        </w:tc>
      </w:tr>
      <w:tr w:rsidR="0018478A" w:rsidRPr="0018478A" w14:paraId="0F67D069" w14:textId="77777777" w:rsidTr="0018478A">
        <w:trPr>
          <w:cantSplit/>
          <w:trHeight w:val="208"/>
          <w:jc w:val="center"/>
        </w:trPr>
        <w:tc>
          <w:tcPr>
            <w:tcW w:w="1427" w:type="dxa"/>
            <w:vMerge/>
            <w:tcBorders>
              <w:left w:val="single" w:sz="4" w:space="0" w:color="auto"/>
              <w:right w:val="single" w:sz="4" w:space="0" w:color="auto"/>
            </w:tcBorders>
            <w:shd w:val="clear" w:color="auto" w:fill="auto"/>
            <w:vAlign w:val="center"/>
          </w:tcPr>
          <w:p w14:paraId="2F5CA012" w14:textId="77777777" w:rsidR="000A46E2" w:rsidRPr="00B863B1" w:rsidRDefault="000A46E2" w:rsidP="0018478A">
            <w:pPr>
              <w:widowControl w:val="0"/>
              <w:ind w:firstLine="400"/>
              <w:rPr>
                <w:rFonts w:eastAsia="Yu Mincho"/>
                <w:lang w:val="en-US" w:eastAsia="zh-TW"/>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59454" w14:textId="77777777" w:rsidR="000A46E2" w:rsidRPr="00B863B1" w:rsidRDefault="000A46E2" w:rsidP="0018478A">
            <w:pPr>
              <w:keepNext/>
              <w:keepLines/>
              <w:widowControl w:val="0"/>
              <w:spacing w:after="0"/>
              <w:rPr>
                <w:rFonts w:eastAsia="Yu Mincho"/>
                <w:lang w:val="en-US" w:eastAsia="zh-TW"/>
              </w:rPr>
            </w:pPr>
            <w:r w:rsidRPr="00B863B1">
              <w:rPr>
                <w:rFonts w:eastAsia="Yu Mincho"/>
                <w:lang w:val="en-US" w:eastAsia="zh-TW"/>
              </w:rPr>
              <w:t>Channel model</w:t>
            </w:r>
          </w:p>
        </w:tc>
        <w:tc>
          <w:tcPr>
            <w:tcW w:w="4725" w:type="dxa"/>
            <w:tcBorders>
              <w:top w:val="single" w:sz="4" w:space="0" w:color="auto"/>
              <w:left w:val="single" w:sz="4" w:space="0" w:color="auto"/>
              <w:bottom w:val="single" w:sz="4" w:space="0" w:color="auto"/>
              <w:right w:val="single" w:sz="4" w:space="0" w:color="auto"/>
            </w:tcBorders>
            <w:shd w:val="clear" w:color="auto" w:fill="auto"/>
            <w:hideMark/>
          </w:tcPr>
          <w:p w14:paraId="2CC8206D" w14:textId="77777777" w:rsidR="000A46E2" w:rsidRPr="00B863B1" w:rsidRDefault="000A46E2" w:rsidP="0018478A">
            <w:pPr>
              <w:keepNext/>
              <w:keepLines/>
              <w:widowControl w:val="0"/>
              <w:spacing w:after="0"/>
              <w:rPr>
                <w:rFonts w:eastAsia="Yu Mincho"/>
                <w:lang w:val="en-US" w:eastAsia="zh-TW"/>
              </w:rPr>
            </w:pPr>
            <w:r w:rsidRPr="00B863B1">
              <w:rPr>
                <w:rFonts w:eastAsia="Yu Mincho"/>
                <w:lang w:val="en-US" w:eastAsia="zh-TW"/>
              </w:rPr>
              <w:t>InH open office model in TR 38.901</w:t>
            </w:r>
          </w:p>
          <w:p w14:paraId="1490BB22" w14:textId="77777777" w:rsidR="000A46E2" w:rsidRPr="00B863B1" w:rsidRDefault="000A46E2" w:rsidP="0018478A">
            <w:pPr>
              <w:keepNext/>
              <w:keepLines/>
              <w:widowControl w:val="0"/>
              <w:spacing w:after="0"/>
              <w:rPr>
                <w:rFonts w:eastAsia="Yu Mincho"/>
                <w:lang w:val="en-US" w:eastAsia="zh-TW"/>
              </w:rPr>
            </w:pPr>
            <w:r w:rsidRPr="00B863B1">
              <w:rPr>
                <w:rFonts w:eastAsia="Yu Mincho"/>
                <w:lang w:val="en-US" w:eastAsia="zh-TW"/>
              </w:rPr>
              <w:t>Umi model in TR 38.901</w:t>
            </w:r>
          </w:p>
        </w:tc>
      </w:tr>
      <w:tr w:rsidR="0018478A" w:rsidRPr="0018478A" w14:paraId="09A16C0D" w14:textId="77777777" w:rsidTr="0018478A">
        <w:trPr>
          <w:cantSplit/>
          <w:trHeight w:val="208"/>
          <w:jc w:val="center"/>
        </w:trPr>
        <w:tc>
          <w:tcPr>
            <w:tcW w:w="1427" w:type="dxa"/>
            <w:vMerge/>
            <w:tcBorders>
              <w:left w:val="single" w:sz="4" w:space="0" w:color="auto"/>
              <w:bottom w:val="single" w:sz="4" w:space="0" w:color="auto"/>
              <w:right w:val="single" w:sz="4" w:space="0" w:color="auto"/>
            </w:tcBorders>
            <w:shd w:val="clear" w:color="auto" w:fill="auto"/>
            <w:vAlign w:val="center"/>
            <w:hideMark/>
          </w:tcPr>
          <w:p w14:paraId="1CB30372" w14:textId="77777777" w:rsidR="000A46E2" w:rsidRPr="00B863B1" w:rsidRDefault="000A46E2" w:rsidP="0018478A">
            <w:pPr>
              <w:spacing w:after="0"/>
              <w:ind w:firstLine="400"/>
              <w:textAlignment w:val="auto"/>
              <w:rPr>
                <w:rFonts w:eastAsia="宋体"/>
                <w:lang w:val="en-US" w:eastAsia="zh-TW"/>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7E1D7" w14:textId="77777777" w:rsidR="000A46E2" w:rsidRPr="00B863B1" w:rsidRDefault="000A46E2" w:rsidP="0018478A">
            <w:pPr>
              <w:keepNext/>
              <w:keepLines/>
              <w:widowControl w:val="0"/>
              <w:spacing w:after="0"/>
              <w:rPr>
                <w:rFonts w:eastAsia="Yu Mincho"/>
                <w:lang w:val="en-US" w:eastAsia="zh-TW"/>
              </w:rPr>
            </w:pPr>
            <w:r w:rsidRPr="00B863B1">
              <w:rPr>
                <w:rFonts w:eastAsia="Yu Mincho"/>
                <w:lang w:val="en-US" w:eastAsia="zh-TW"/>
              </w:rPr>
              <w:t>LBT</w:t>
            </w:r>
          </w:p>
        </w:tc>
        <w:tc>
          <w:tcPr>
            <w:tcW w:w="4725" w:type="dxa"/>
            <w:tcBorders>
              <w:top w:val="single" w:sz="4" w:space="0" w:color="auto"/>
              <w:left w:val="single" w:sz="4" w:space="0" w:color="auto"/>
              <w:bottom w:val="single" w:sz="4" w:space="0" w:color="auto"/>
              <w:right w:val="single" w:sz="4" w:space="0" w:color="auto"/>
            </w:tcBorders>
            <w:shd w:val="clear" w:color="auto" w:fill="auto"/>
            <w:hideMark/>
          </w:tcPr>
          <w:p w14:paraId="4FBFBC23" w14:textId="77777777" w:rsidR="000A46E2" w:rsidRPr="00B863B1" w:rsidRDefault="000A46E2" w:rsidP="0018478A">
            <w:pPr>
              <w:keepNext/>
              <w:keepLines/>
              <w:widowControl w:val="0"/>
              <w:spacing w:after="0"/>
              <w:rPr>
                <w:rFonts w:eastAsia="Yu Mincho"/>
                <w:lang w:val="en-US" w:eastAsia="zh-TW"/>
              </w:rPr>
            </w:pPr>
            <w:r w:rsidRPr="00B863B1">
              <w:rPr>
                <w:rFonts w:eastAsia="Yu Mincho"/>
                <w:lang w:val="en-US" w:eastAsia="zh-TW"/>
              </w:rPr>
              <w:t>No LBT considered (optional: consider LBT)</w:t>
            </w:r>
          </w:p>
        </w:tc>
      </w:tr>
      <w:tr w:rsidR="0018478A" w:rsidRPr="0018478A" w14:paraId="7C14772E" w14:textId="77777777" w:rsidTr="0018478A">
        <w:trPr>
          <w:cantSplit/>
          <w:trHeight w:val="20"/>
          <w:jc w:val="center"/>
        </w:trPr>
        <w:tc>
          <w:tcPr>
            <w:tcW w:w="14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BAE054" w14:textId="77777777" w:rsidR="00B863B1" w:rsidRPr="00B863B1" w:rsidRDefault="00B863B1" w:rsidP="0018478A">
            <w:pPr>
              <w:keepNext/>
              <w:keepLines/>
              <w:widowControl w:val="0"/>
              <w:spacing w:after="0"/>
              <w:ind w:firstLine="400"/>
              <w:rPr>
                <w:rFonts w:eastAsia="Yu Mincho"/>
                <w:lang w:val="en-US" w:eastAsia="zh-TW"/>
              </w:rPr>
            </w:pPr>
            <w:r w:rsidRPr="00B863B1">
              <w:rPr>
                <w:rFonts w:eastAsia="Yu Mincho"/>
                <w:lang w:val="en-US" w:eastAsia="zh-TW"/>
              </w:rPr>
              <w:t>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CB36E" w14:textId="77777777" w:rsidR="00B863B1" w:rsidRPr="00B863B1" w:rsidRDefault="00B863B1" w:rsidP="0018478A">
            <w:pPr>
              <w:keepNext/>
              <w:keepLines/>
              <w:widowControl w:val="0"/>
              <w:spacing w:after="0"/>
              <w:rPr>
                <w:rFonts w:eastAsia="Yu Mincho"/>
                <w:lang w:val="en-US" w:eastAsia="zh-TW"/>
              </w:rPr>
            </w:pPr>
            <w:r w:rsidRPr="00B863B1">
              <w:rPr>
                <w:rFonts w:eastAsia="Yu Mincho"/>
                <w:lang w:val="en-US" w:eastAsia="ja-JP"/>
              </w:rPr>
              <w:t>(M</w:t>
            </w:r>
            <w:r w:rsidRPr="00B863B1">
              <w:rPr>
                <w:rFonts w:eastAsia="Yu Mincho"/>
                <w:vertAlign w:val="subscript"/>
                <w:lang w:val="en-US" w:eastAsia="ja-JP"/>
              </w:rPr>
              <w:t>g</w:t>
            </w:r>
            <w:r w:rsidRPr="00B863B1">
              <w:rPr>
                <w:rFonts w:eastAsia="Yu Mincho"/>
                <w:lang w:val="en-US" w:eastAsia="ja-JP"/>
              </w:rPr>
              <w:t>, N</w:t>
            </w:r>
            <w:r w:rsidRPr="00B863B1">
              <w:rPr>
                <w:rFonts w:eastAsia="Yu Mincho"/>
                <w:vertAlign w:val="subscript"/>
                <w:lang w:val="en-US" w:eastAsia="ja-JP"/>
              </w:rPr>
              <w:t>g</w:t>
            </w:r>
            <w:r w:rsidRPr="00B863B1">
              <w:rPr>
                <w:rFonts w:eastAsia="Yu Mincho"/>
                <w:lang w:val="en-US" w:eastAsia="ja-JP"/>
              </w:rPr>
              <w:t xml:space="preserve">, M, N, P) </w:t>
            </w:r>
          </w:p>
        </w:tc>
        <w:tc>
          <w:tcPr>
            <w:tcW w:w="4725" w:type="dxa"/>
            <w:tcBorders>
              <w:top w:val="single" w:sz="4" w:space="0" w:color="auto"/>
              <w:left w:val="single" w:sz="4" w:space="0" w:color="auto"/>
              <w:bottom w:val="single" w:sz="4" w:space="0" w:color="auto"/>
              <w:right w:val="single" w:sz="4" w:space="0" w:color="auto"/>
            </w:tcBorders>
            <w:shd w:val="clear" w:color="auto" w:fill="auto"/>
            <w:hideMark/>
          </w:tcPr>
          <w:p w14:paraId="6FBC76A6" w14:textId="77777777" w:rsidR="00B863B1" w:rsidRPr="00B863B1" w:rsidRDefault="00B863B1" w:rsidP="0018478A">
            <w:pPr>
              <w:keepNext/>
              <w:keepLines/>
              <w:widowControl w:val="0"/>
              <w:spacing w:after="0"/>
              <w:rPr>
                <w:rFonts w:eastAsia="Yu Mincho"/>
                <w:lang w:val="en-US" w:eastAsia="zh-TW"/>
              </w:rPr>
            </w:pPr>
            <w:r w:rsidRPr="00B863B1">
              <w:rPr>
                <w:rFonts w:eastAsia="Yu Mincho"/>
                <w:lang w:val="en-US" w:eastAsia="zh-TW"/>
              </w:rPr>
              <w:t>(1,1,4,8,2) for indoor deployment</w:t>
            </w:r>
          </w:p>
          <w:p w14:paraId="2C20A987" w14:textId="77777777" w:rsidR="00B863B1" w:rsidRPr="00B863B1" w:rsidRDefault="00B863B1" w:rsidP="0018478A">
            <w:pPr>
              <w:keepNext/>
              <w:keepLines/>
              <w:widowControl w:val="0"/>
              <w:spacing w:after="0"/>
              <w:rPr>
                <w:rFonts w:eastAsia="Yu Mincho"/>
                <w:highlight w:val="green"/>
                <w:lang w:val="en-US" w:eastAsia="zh-TW"/>
              </w:rPr>
            </w:pPr>
            <w:r w:rsidRPr="00B863B1">
              <w:rPr>
                <w:rFonts w:eastAsia="Yu Mincho"/>
                <w:lang w:val="en-US" w:eastAsia="zh-TW"/>
              </w:rPr>
              <w:t>(1,1,16,16,2) for dense urban deployment</w:t>
            </w:r>
          </w:p>
        </w:tc>
      </w:tr>
      <w:tr w:rsidR="0018478A" w:rsidRPr="0018478A" w14:paraId="754448B3" w14:textId="77777777" w:rsidTr="0018478A">
        <w:trPr>
          <w:cantSplit/>
          <w:trHeight w:val="20"/>
          <w:jc w:val="center"/>
        </w:trPr>
        <w:tc>
          <w:tcPr>
            <w:tcW w:w="14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82D296E" w14:textId="77777777" w:rsidR="00B863B1" w:rsidRPr="00B863B1" w:rsidRDefault="00B863B1" w:rsidP="0018478A">
            <w:pPr>
              <w:spacing w:after="0"/>
              <w:ind w:firstLine="400"/>
              <w:textAlignment w:val="auto"/>
              <w:rPr>
                <w:rFonts w:eastAsia="宋体"/>
                <w:lang w:val="en-US" w:eastAsia="zh-TW"/>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B3568" w14:textId="77777777" w:rsidR="00B863B1" w:rsidRPr="00B863B1" w:rsidRDefault="00B863B1" w:rsidP="0018478A">
            <w:pPr>
              <w:keepNext/>
              <w:keepLines/>
              <w:widowControl w:val="0"/>
              <w:spacing w:after="0"/>
              <w:rPr>
                <w:rFonts w:eastAsia="Yu Mincho"/>
                <w:lang w:val="en-US" w:eastAsia="zh-TW"/>
              </w:rPr>
            </w:pPr>
            <w:r w:rsidRPr="00B863B1">
              <w:rPr>
                <w:rFonts w:eastAsia="Yu Mincho"/>
                <w:lang w:val="en-US" w:eastAsia="ja-JP"/>
              </w:rPr>
              <w:t>(d</w:t>
            </w:r>
            <w:r w:rsidRPr="00B863B1">
              <w:rPr>
                <w:rFonts w:eastAsia="Yu Mincho"/>
                <w:vertAlign w:val="subscript"/>
                <w:lang w:val="en-US" w:eastAsia="ja-JP"/>
              </w:rPr>
              <w:t>v</w:t>
            </w:r>
            <w:r w:rsidRPr="00B863B1">
              <w:rPr>
                <w:rFonts w:eastAsia="Yu Mincho"/>
                <w:lang w:val="en-US" w:eastAsia="ja-JP"/>
              </w:rPr>
              <w:t>, d</w:t>
            </w:r>
            <w:r w:rsidRPr="00B863B1">
              <w:rPr>
                <w:rFonts w:eastAsia="Yu Mincho"/>
                <w:vertAlign w:val="subscript"/>
                <w:lang w:val="en-US" w:eastAsia="ja-JP"/>
              </w:rPr>
              <w:t>h</w:t>
            </w:r>
            <w:r w:rsidRPr="00B863B1">
              <w:rPr>
                <w:rFonts w:eastAsia="Yu Mincho"/>
                <w:lang w:val="en-US" w:eastAsia="ja-JP"/>
              </w:rPr>
              <w:t>)</w:t>
            </w:r>
          </w:p>
        </w:tc>
        <w:tc>
          <w:tcPr>
            <w:tcW w:w="4725" w:type="dxa"/>
            <w:tcBorders>
              <w:top w:val="single" w:sz="4" w:space="0" w:color="auto"/>
              <w:left w:val="single" w:sz="4" w:space="0" w:color="auto"/>
              <w:bottom w:val="single" w:sz="4" w:space="0" w:color="auto"/>
              <w:right w:val="single" w:sz="4" w:space="0" w:color="auto"/>
            </w:tcBorders>
            <w:shd w:val="clear" w:color="auto" w:fill="auto"/>
            <w:hideMark/>
          </w:tcPr>
          <w:p w14:paraId="585CA574" w14:textId="77777777" w:rsidR="00B863B1" w:rsidRPr="00B863B1" w:rsidRDefault="00B863B1" w:rsidP="0018478A">
            <w:pPr>
              <w:keepNext/>
              <w:keepLines/>
              <w:widowControl w:val="0"/>
              <w:spacing w:after="0"/>
              <w:rPr>
                <w:rFonts w:eastAsia="Yu Mincho"/>
                <w:lang w:val="en-US" w:eastAsia="ja-JP"/>
              </w:rPr>
            </w:pPr>
            <w:r w:rsidRPr="00B863B1">
              <w:rPr>
                <w:rFonts w:eastAsia="Yu Mincho"/>
                <w:lang w:val="en-US" w:eastAsia="ja-JP"/>
              </w:rPr>
              <w:t>(0.5 λ, 0.5 λ)</w:t>
            </w:r>
          </w:p>
        </w:tc>
      </w:tr>
      <w:tr w:rsidR="0018478A" w:rsidRPr="0018478A" w14:paraId="046D4B26" w14:textId="77777777" w:rsidTr="0018478A">
        <w:trPr>
          <w:cantSplit/>
          <w:trHeight w:val="20"/>
          <w:jc w:val="center"/>
        </w:trPr>
        <w:tc>
          <w:tcPr>
            <w:tcW w:w="14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7A5FB01" w14:textId="77777777" w:rsidR="00B863B1" w:rsidRPr="00B863B1" w:rsidRDefault="00B863B1" w:rsidP="0018478A">
            <w:pPr>
              <w:spacing w:after="0"/>
              <w:ind w:firstLine="400"/>
              <w:textAlignment w:val="auto"/>
              <w:rPr>
                <w:rFonts w:eastAsia="宋体"/>
                <w:lang w:val="en-US" w:eastAsia="zh-TW"/>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B387F" w14:textId="77777777" w:rsidR="00B863B1" w:rsidRPr="00B863B1" w:rsidRDefault="00B863B1" w:rsidP="0018478A">
            <w:pPr>
              <w:keepNext/>
              <w:keepLines/>
              <w:widowControl w:val="0"/>
              <w:spacing w:after="0"/>
              <w:rPr>
                <w:rFonts w:eastAsia="Yu Mincho"/>
                <w:lang w:val="en-US" w:eastAsia="zh-TW"/>
              </w:rPr>
            </w:pPr>
            <w:r w:rsidRPr="00B863B1">
              <w:rPr>
                <w:rFonts w:eastAsia="Yu Mincho"/>
                <w:lang w:val="en-US" w:eastAsia="zh-TW"/>
              </w:rPr>
              <w:t xml:space="preserve">Antenna element gain </w:t>
            </w:r>
          </w:p>
        </w:tc>
        <w:tc>
          <w:tcPr>
            <w:tcW w:w="4725" w:type="dxa"/>
            <w:tcBorders>
              <w:top w:val="single" w:sz="4" w:space="0" w:color="auto"/>
              <w:left w:val="single" w:sz="4" w:space="0" w:color="auto"/>
              <w:bottom w:val="single" w:sz="4" w:space="0" w:color="auto"/>
              <w:right w:val="single" w:sz="4" w:space="0" w:color="auto"/>
            </w:tcBorders>
            <w:shd w:val="clear" w:color="auto" w:fill="auto"/>
            <w:hideMark/>
          </w:tcPr>
          <w:p w14:paraId="7ED31F86" w14:textId="77777777" w:rsidR="00B863B1" w:rsidRPr="00B863B1" w:rsidRDefault="00B863B1" w:rsidP="0018478A">
            <w:pPr>
              <w:keepNext/>
              <w:keepLines/>
              <w:widowControl w:val="0"/>
              <w:spacing w:after="0"/>
              <w:rPr>
                <w:rFonts w:eastAsia="Yu Mincho"/>
                <w:lang w:val="en-US" w:eastAsia="ja-JP"/>
              </w:rPr>
            </w:pPr>
            <w:r w:rsidRPr="00B863B1">
              <w:rPr>
                <w:rFonts w:eastAsia="Yu Mincho"/>
                <w:lang w:val="en-US" w:eastAsia="ja-JP"/>
              </w:rPr>
              <w:t xml:space="preserve">5 </w:t>
            </w:r>
            <w:r w:rsidRPr="00B863B1">
              <w:rPr>
                <w:rFonts w:eastAsia="Yu Mincho"/>
                <w:lang w:val="en-US" w:eastAsia="zh-TW"/>
              </w:rPr>
              <w:t>dBi</w:t>
            </w:r>
          </w:p>
        </w:tc>
      </w:tr>
      <w:tr w:rsidR="0018478A" w:rsidRPr="0018478A" w14:paraId="5374B281" w14:textId="77777777" w:rsidTr="0018478A">
        <w:trPr>
          <w:cantSplit/>
          <w:trHeight w:val="20"/>
          <w:jc w:val="center"/>
        </w:trPr>
        <w:tc>
          <w:tcPr>
            <w:tcW w:w="14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FE8A0D5" w14:textId="77777777" w:rsidR="00B863B1" w:rsidRPr="00B863B1" w:rsidRDefault="00B863B1" w:rsidP="0018478A">
            <w:pPr>
              <w:spacing w:after="0"/>
              <w:ind w:firstLine="400"/>
              <w:textAlignment w:val="auto"/>
              <w:rPr>
                <w:rFonts w:eastAsia="宋体"/>
                <w:lang w:val="en-US" w:eastAsia="zh-TW"/>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EF5C7" w14:textId="77777777" w:rsidR="00B863B1" w:rsidRPr="00B863B1" w:rsidRDefault="00B863B1" w:rsidP="0018478A">
            <w:pPr>
              <w:keepNext/>
              <w:keepLines/>
              <w:widowControl w:val="0"/>
              <w:spacing w:after="0"/>
              <w:rPr>
                <w:rFonts w:eastAsia="Yu Mincho"/>
                <w:lang w:val="en-US" w:eastAsia="zh-TW"/>
              </w:rPr>
            </w:pPr>
            <w:r w:rsidRPr="00B863B1">
              <w:rPr>
                <w:rFonts w:eastAsia="Yu Mincho"/>
                <w:lang w:val="en-US" w:eastAsia="zh-TW"/>
              </w:rPr>
              <w:t>Antenna element radiation pattern</w:t>
            </w:r>
          </w:p>
        </w:tc>
        <w:tc>
          <w:tcPr>
            <w:tcW w:w="4725" w:type="dxa"/>
            <w:tcBorders>
              <w:top w:val="single" w:sz="4" w:space="0" w:color="auto"/>
              <w:left w:val="single" w:sz="4" w:space="0" w:color="auto"/>
              <w:bottom w:val="single" w:sz="4" w:space="0" w:color="auto"/>
              <w:right w:val="single" w:sz="4" w:space="0" w:color="auto"/>
            </w:tcBorders>
            <w:shd w:val="clear" w:color="auto" w:fill="auto"/>
            <w:hideMark/>
          </w:tcPr>
          <w:p w14:paraId="1DD7AA70" w14:textId="77777777" w:rsidR="00B863B1" w:rsidRPr="00B863B1" w:rsidRDefault="00B863B1" w:rsidP="0018478A">
            <w:pPr>
              <w:keepNext/>
              <w:keepLines/>
              <w:widowControl w:val="0"/>
              <w:spacing w:after="0"/>
              <w:rPr>
                <w:rFonts w:eastAsia="Yu Mincho"/>
                <w:lang w:val="en-US" w:eastAsia="ko-KR"/>
              </w:rPr>
            </w:pPr>
            <w:r w:rsidRPr="00B863B1">
              <w:rPr>
                <w:rFonts w:eastAsia="Yu Mincho"/>
                <w:lang w:val="en-US" w:eastAsia="ko-KR"/>
              </w:rPr>
              <w:t xml:space="preserve">Indoor: Table A.2.1-7 in </w:t>
            </w:r>
            <w:r w:rsidRPr="00B863B1">
              <w:rPr>
                <w:rFonts w:eastAsia="Yu Mincho"/>
                <w:lang w:val="en-US" w:eastAsia="ja-JP"/>
              </w:rPr>
              <w:t>TR 38.802</w:t>
            </w:r>
            <w:r w:rsidRPr="00B863B1">
              <w:rPr>
                <w:rFonts w:eastAsia="Yu Mincho"/>
                <w:lang w:val="en-US" w:eastAsia="ko-KR"/>
              </w:rPr>
              <w:t xml:space="preserve"> for ceiling mount </w:t>
            </w:r>
          </w:p>
          <w:p w14:paraId="75B247AD" w14:textId="77777777" w:rsidR="00B863B1" w:rsidRPr="00B863B1" w:rsidRDefault="00B863B1" w:rsidP="0018478A">
            <w:pPr>
              <w:keepNext/>
              <w:keepLines/>
              <w:widowControl w:val="0"/>
              <w:spacing w:after="0"/>
              <w:rPr>
                <w:rFonts w:eastAsia="Yu Mincho"/>
                <w:lang w:val="en-US" w:eastAsia="ko-KR"/>
              </w:rPr>
            </w:pPr>
            <w:r w:rsidRPr="00B863B1">
              <w:rPr>
                <w:rFonts w:eastAsia="Yu Mincho"/>
                <w:lang w:val="en-US" w:eastAsia="ko-KR"/>
              </w:rPr>
              <w:t xml:space="preserve">UMi: Table 7.3-1 in </w:t>
            </w:r>
            <w:r w:rsidRPr="00B863B1">
              <w:rPr>
                <w:rFonts w:eastAsia="Yu Mincho"/>
                <w:lang w:val="en-US" w:eastAsia="ja-JP"/>
              </w:rPr>
              <w:t>TR 38.901</w:t>
            </w:r>
            <w:r w:rsidRPr="00B863B1">
              <w:rPr>
                <w:rFonts w:eastAsia="Yu Mincho"/>
                <w:lang w:val="en-US" w:eastAsia="ko-KR"/>
              </w:rPr>
              <w:t xml:space="preserve"> </w:t>
            </w:r>
          </w:p>
        </w:tc>
      </w:tr>
      <w:tr w:rsidR="0018478A" w:rsidRPr="0018478A" w14:paraId="567B657B" w14:textId="77777777" w:rsidTr="0018478A">
        <w:trPr>
          <w:cantSplit/>
          <w:trHeight w:val="20"/>
          <w:jc w:val="center"/>
        </w:trPr>
        <w:tc>
          <w:tcPr>
            <w:tcW w:w="14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EF0E60A" w14:textId="77777777" w:rsidR="00B863B1" w:rsidRPr="00B863B1" w:rsidRDefault="00B863B1" w:rsidP="0018478A">
            <w:pPr>
              <w:spacing w:after="0"/>
              <w:ind w:firstLine="400"/>
              <w:textAlignment w:val="auto"/>
              <w:rPr>
                <w:rFonts w:eastAsia="宋体"/>
                <w:lang w:val="en-US" w:eastAsia="zh-TW"/>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5EC0B" w14:textId="77777777" w:rsidR="00B863B1" w:rsidRPr="00B863B1" w:rsidRDefault="00B863B1" w:rsidP="0018478A">
            <w:pPr>
              <w:keepNext/>
              <w:keepLines/>
              <w:widowControl w:val="0"/>
              <w:spacing w:after="0"/>
              <w:rPr>
                <w:rFonts w:eastAsia="Yu Mincho"/>
                <w:lang w:val="en-US" w:eastAsia="zh-TW"/>
              </w:rPr>
            </w:pPr>
            <w:r w:rsidRPr="00B863B1">
              <w:rPr>
                <w:rFonts w:eastAsia="Yu Mincho"/>
                <w:lang w:val="en-US" w:eastAsia="zh-TW"/>
              </w:rPr>
              <w:t xml:space="preserve">EIRP limit </w:t>
            </w:r>
          </w:p>
        </w:tc>
        <w:tc>
          <w:tcPr>
            <w:tcW w:w="4725" w:type="dxa"/>
            <w:tcBorders>
              <w:top w:val="single" w:sz="4" w:space="0" w:color="auto"/>
              <w:left w:val="single" w:sz="4" w:space="0" w:color="auto"/>
              <w:bottom w:val="single" w:sz="4" w:space="0" w:color="auto"/>
              <w:right w:val="single" w:sz="4" w:space="0" w:color="auto"/>
            </w:tcBorders>
            <w:shd w:val="clear" w:color="auto" w:fill="auto"/>
            <w:hideMark/>
          </w:tcPr>
          <w:p w14:paraId="702D36BD" w14:textId="77777777" w:rsidR="00B863B1" w:rsidRPr="00B863B1" w:rsidRDefault="00B863B1" w:rsidP="0018478A">
            <w:pPr>
              <w:keepNext/>
              <w:keepLines/>
              <w:widowControl w:val="0"/>
              <w:spacing w:after="0"/>
              <w:rPr>
                <w:rFonts w:eastAsia="Yu Mincho"/>
                <w:lang w:val="en-US" w:eastAsia="zh-TW"/>
              </w:rPr>
            </w:pPr>
            <w:r w:rsidRPr="00B863B1">
              <w:rPr>
                <w:rFonts w:eastAsia="Yu Mincho"/>
                <w:lang w:val="en-US" w:eastAsia="zh-TW"/>
              </w:rPr>
              <w:t xml:space="preserve">40 dBm for indoor deployment </w:t>
            </w:r>
            <w:r w:rsidRPr="00B863B1">
              <w:rPr>
                <w:rFonts w:eastAsia="Yu Mincho" w:hint="eastAsia"/>
                <w:lang w:val="en-US" w:eastAsia="zh-TW"/>
              </w:rPr>
              <w:t>(or</w:t>
            </w:r>
            <w:r w:rsidRPr="00B863B1">
              <w:rPr>
                <w:rFonts w:eastAsia="Yu Mincho"/>
                <w:lang w:val="en-US" w:eastAsia="zh-TW"/>
              </w:rPr>
              <w:t xml:space="preserve"> 20 </w:t>
            </w:r>
            <w:r w:rsidRPr="00B863B1">
              <w:rPr>
                <w:rFonts w:eastAsia="Yu Mincho" w:hint="eastAsia"/>
                <w:lang w:val="en-US" w:eastAsia="zh-TW"/>
              </w:rPr>
              <w:t>d</w:t>
            </w:r>
            <w:r w:rsidRPr="00B863B1">
              <w:rPr>
                <w:rFonts w:eastAsia="Yu Mincho"/>
                <w:lang w:val="en-US" w:eastAsia="zh-TW"/>
              </w:rPr>
              <w:t>B</w:t>
            </w:r>
            <w:r w:rsidRPr="00B863B1">
              <w:rPr>
                <w:rFonts w:eastAsia="Yu Mincho" w:hint="eastAsia"/>
                <w:lang w:val="en-US" w:eastAsia="zh-TW"/>
              </w:rPr>
              <w:t>m</w:t>
            </w:r>
            <w:r w:rsidRPr="00B863B1">
              <w:rPr>
                <w:rFonts w:eastAsia="Yu Mincho"/>
                <w:lang w:val="en-US" w:eastAsia="zh-TW"/>
              </w:rPr>
              <w:t xml:space="preserve"> </w:t>
            </w:r>
            <w:r w:rsidRPr="00B863B1">
              <w:rPr>
                <w:rFonts w:eastAsia="Yu Mincho" w:hint="eastAsia"/>
                <w:lang w:val="en-US" w:eastAsia="zh-TW"/>
              </w:rPr>
              <w:t>conducted</w:t>
            </w:r>
            <w:r w:rsidRPr="00B863B1">
              <w:rPr>
                <w:rFonts w:eastAsia="Yu Mincho"/>
                <w:lang w:val="en-US" w:eastAsia="zh-TW"/>
              </w:rPr>
              <w:t xml:space="preserve"> </w:t>
            </w:r>
            <w:r w:rsidRPr="00B863B1">
              <w:rPr>
                <w:rFonts w:eastAsia="Yu Mincho" w:hint="eastAsia"/>
                <w:lang w:val="en-US" w:eastAsia="zh-TW"/>
              </w:rPr>
              <w:t>power</w:t>
            </w:r>
            <w:r w:rsidRPr="00B863B1">
              <w:rPr>
                <w:rFonts w:eastAsia="Yu Mincho"/>
                <w:lang w:val="en-US" w:eastAsia="zh-TW"/>
              </w:rPr>
              <w:t>)</w:t>
            </w:r>
          </w:p>
          <w:p w14:paraId="1199DB36" w14:textId="77777777" w:rsidR="00B863B1" w:rsidRPr="0018478A" w:rsidRDefault="00B863B1" w:rsidP="0018478A">
            <w:pPr>
              <w:keepNext/>
              <w:keepLines/>
              <w:widowControl w:val="0"/>
              <w:spacing w:after="0"/>
              <w:rPr>
                <w:rFonts w:eastAsia="等线"/>
                <w:highlight w:val="yellow"/>
                <w:lang w:val="en-US" w:eastAsia="zh-CN"/>
              </w:rPr>
            </w:pPr>
            <w:r w:rsidRPr="00B863B1">
              <w:rPr>
                <w:rFonts w:eastAsia="PMingLiU"/>
                <w:lang w:val="en-US" w:eastAsia="zh-TW"/>
              </w:rPr>
              <w:t xml:space="preserve">52.8 dBm for dense urban deployment </w:t>
            </w:r>
            <w:r w:rsidRPr="0018478A">
              <w:rPr>
                <w:rFonts w:eastAsia="等线" w:hint="eastAsia"/>
                <w:lang w:val="en-US" w:eastAsia="zh-CN"/>
              </w:rPr>
              <w:t>(</w:t>
            </w:r>
            <w:r w:rsidRPr="00B863B1">
              <w:rPr>
                <w:rFonts w:eastAsia="PMingLiU"/>
                <w:lang w:val="en-US" w:eastAsia="zh-TW"/>
              </w:rPr>
              <w:t>or 23.8 dBm conducted power</w:t>
            </w:r>
            <w:r w:rsidRPr="0018478A">
              <w:rPr>
                <w:rFonts w:eastAsia="等线" w:hint="eastAsia"/>
                <w:lang w:val="en-US" w:eastAsia="zh-CN"/>
              </w:rPr>
              <w:t>)</w:t>
            </w:r>
          </w:p>
        </w:tc>
      </w:tr>
      <w:tr w:rsidR="0018478A" w:rsidRPr="0018478A" w14:paraId="5AC86461" w14:textId="77777777" w:rsidTr="0018478A">
        <w:trPr>
          <w:cantSplit/>
          <w:trHeight w:val="20"/>
          <w:jc w:val="center"/>
        </w:trPr>
        <w:tc>
          <w:tcPr>
            <w:tcW w:w="14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6F108BB" w14:textId="77777777" w:rsidR="00B863B1" w:rsidRPr="00B863B1" w:rsidRDefault="00B863B1" w:rsidP="0018478A">
            <w:pPr>
              <w:spacing w:after="0"/>
              <w:ind w:firstLine="400"/>
              <w:textAlignment w:val="auto"/>
              <w:rPr>
                <w:rFonts w:eastAsia="宋体"/>
                <w:lang w:val="en-US" w:eastAsia="zh-TW"/>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8E118" w14:textId="77777777" w:rsidR="00B863B1" w:rsidRPr="00B863B1" w:rsidRDefault="00B863B1" w:rsidP="0018478A">
            <w:pPr>
              <w:keepNext/>
              <w:keepLines/>
              <w:widowControl w:val="0"/>
              <w:spacing w:after="0"/>
              <w:rPr>
                <w:rFonts w:eastAsia="Yu Mincho"/>
                <w:lang w:val="en-US" w:eastAsia="zh-TW"/>
              </w:rPr>
            </w:pPr>
            <w:r w:rsidRPr="00B863B1">
              <w:rPr>
                <w:rFonts w:eastAsia="Yu Mincho"/>
                <w:lang w:val="en-US" w:eastAsia="zh-TW"/>
              </w:rPr>
              <w:t xml:space="preserve">Noise Figure </w:t>
            </w:r>
          </w:p>
        </w:tc>
        <w:tc>
          <w:tcPr>
            <w:tcW w:w="4725" w:type="dxa"/>
            <w:tcBorders>
              <w:top w:val="single" w:sz="4" w:space="0" w:color="auto"/>
              <w:left w:val="single" w:sz="4" w:space="0" w:color="auto"/>
              <w:bottom w:val="single" w:sz="4" w:space="0" w:color="auto"/>
              <w:right w:val="single" w:sz="4" w:space="0" w:color="auto"/>
            </w:tcBorders>
            <w:shd w:val="clear" w:color="auto" w:fill="auto"/>
            <w:hideMark/>
          </w:tcPr>
          <w:p w14:paraId="3C105CE4" w14:textId="77777777" w:rsidR="00B863B1" w:rsidRPr="00B863B1" w:rsidRDefault="00B863B1" w:rsidP="0018478A">
            <w:pPr>
              <w:keepNext/>
              <w:keepLines/>
              <w:widowControl w:val="0"/>
              <w:spacing w:after="0"/>
              <w:rPr>
                <w:rFonts w:eastAsia="Yu Mincho"/>
                <w:lang w:val="en-US" w:eastAsia="zh-TW"/>
              </w:rPr>
            </w:pPr>
            <w:r w:rsidRPr="00B863B1">
              <w:rPr>
                <w:rFonts w:eastAsia="Yu Mincho"/>
                <w:lang w:val="en-US" w:eastAsia="zh-TW"/>
              </w:rPr>
              <w:t>13 dB</w:t>
            </w:r>
          </w:p>
        </w:tc>
      </w:tr>
      <w:tr w:rsidR="0018478A" w:rsidRPr="0018478A" w14:paraId="17231ECA" w14:textId="77777777" w:rsidTr="0018478A">
        <w:trPr>
          <w:cantSplit/>
          <w:trHeight w:val="20"/>
          <w:jc w:val="center"/>
        </w:trPr>
        <w:tc>
          <w:tcPr>
            <w:tcW w:w="1427" w:type="dxa"/>
            <w:vMerge w:val="restart"/>
            <w:tcBorders>
              <w:top w:val="single" w:sz="4" w:space="0" w:color="auto"/>
              <w:left w:val="single" w:sz="4" w:space="0" w:color="auto"/>
              <w:right w:val="single" w:sz="4" w:space="0" w:color="auto"/>
            </w:tcBorders>
            <w:shd w:val="clear" w:color="auto" w:fill="auto"/>
            <w:vAlign w:val="center"/>
            <w:hideMark/>
          </w:tcPr>
          <w:p w14:paraId="54BFB700" w14:textId="77777777" w:rsidR="000A46E2" w:rsidRPr="00B863B1" w:rsidRDefault="000A46E2" w:rsidP="0018478A">
            <w:pPr>
              <w:keepNext/>
              <w:keepLines/>
              <w:widowControl w:val="0"/>
              <w:spacing w:after="0"/>
              <w:ind w:firstLine="400"/>
              <w:rPr>
                <w:rFonts w:eastAsia="Yu Mincho"/>
                <w:lang w:val="en-US" w:eastAsia="zh-TW"/>
              </w:rPr>
            </w:pPr>
            <w:r w:rsidRPr="00B863B1">
              <w:rPr>
                <w:rFonts w:eastAsia="Yu Mincho"/>
                <w:lang w:val="en-US" w:eastAsia="zh-TW"/>
              </w:rPr>
              <w:t>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C6C11" w14:textId="77777777" w:rsidR="000A46E2" w:rsidRPr="00B863B1" w:rsidRDefault="000A46E2" w:rsidP="0018478A">
            <w:pPr>
              <w:keepNext/>
              <w:keepLines/>
              <w:widowControl w:val="0"/>
              <w:spacing w:after="0"/>
              <w:rPr>
                <w:rFonts w:eastAsia="Yu Mincho"/>
                <w:lang w:val="en-US" w:eastAsia="zh-TW"/>
              </w:rPr>
            </w:pPr>
            <w:r w:rsidRPr="00B863B1">
              <w:rPr>
                <w:rFonts w:eastAsia="Yu Mincho"/>
                <w:lang w:val="en-US" w:eastAsia="ja-JP"/>
              </w:rPr>
              <w:t>(M</w:t>
            </w:r>
            <w:r w:rsidRPr="00B863B1">
              <w:rPr>
                <w:rFonts w:eastAsia="Yu Mincho"/>
                <w:vertAlign w:val="subscript"/>
                <w:lang w:val="en-US" w:eastAsia="ja-JP"/>
              </w:rPr>
              <w:t>g</w:t>
            </w:r>
            <w:r w:rsidRPr="00B863B1">
              <w:rPr>
                <w:rFonts w:eastAsia="Yu Mincho"/>
                <w:lang w:val="en-US" w:eastAsia="ja-JP"/>
              </w:rPr>
              <w:t>, N</w:t>
            </w:r>
            <w:r w:rsidRPr="00B863B1">
              <w:rPr>
                <w:rFonts w:eastAsia="Yu Mincho"/>
                <w:vertAlign w:val="subscript"/>
                <w:lang w:val="en-US" w:eastAsia="ja-JP"/>
              </w:rPr>
              <w:t>g</w:t>
            </w:r>
            <w:r w:rsidRPr="00B863B1">
              <w:rPr>
                <w:rFonts w:eastAsia="Yu Mincho"/>
                <w:lang w:val="en-US" w:eastAsia="ja-JP"/>
              </w:rPr>
              <w:t xml:space="preserve">, M, N, P) </w:t>
            </w:r>
          </w:p>
        </w:tc>
        <w:tc>
          <w:tcPr>
            <w:tcW w:w="4725" w:type="dxa"/>
            <w:tcBorders>
              <w:top w:val="single" w:sz="4" w:space="0" w:color="auto"/>
              <w:left w:val="single" w:sz="4" w:space="0" w:color="auto"/>
              <w:bottom w:val="single" w:sz="4" w:space="0" w:color="auto"/>
              <w:right w:val="single" w:sz="4" w:space="0" w:color="auto"/>
            </w:tcBorders>
            <w:shd w:val="clear" w:color="auto" w:fill="auto"/>
            <w:hideMark/>
          </w:tcPr>
          <w:p w14:paraId="782AA5AF" w14:textId="77777777" w:rsidR="000A46E2" w:rsidRPr="00B863B1" w:rsidRDefault="000A46E2" w:rsidP="0018478A">
            <w:pPr>
              <w:keepNext/>
              <w:keepLines/>
              <w:widowControl w:val="0"/>
              <w:spacing w:after="0"/>
              <w:rPr>
                <w:rFonts w:eastAsia="Yu Mincho"/>
                <w:lang w:val="en-US" w:eastAsia="ja-JP"/>
              </w:rPr>
            </w:pPr>
            <w:r w:rsidRPr="00B863B1">
              <w:rPr>
                <w:rFonts w:eastAsia="Yu Mincho"/>
                <w:lang w:val="en-US" w:eastAsia="zh-TW"/>
              </w:rPr>
              <w:t>(1,2,2,8,2)</w:t>
            </w:r>
          </w:p>
        </w:tc>
      </w:tr>
      <w:tr w:rsidR="0018478A" w:rsidRPr="0018478A" w14:paraId="6D660153" w14:textId="77777777" w:rsidTr="0018478A">
        <w:trPr>
          <w:cantSplit/>
          <w:trHeight w:val="20"/>
          <w:jc w:val="center"/>
        </w:trPr>
        <w:tc>
          <w:tcPr>
            <w:tcW w:w="1427" w:type="dxa"/>
            <w:vMerge/>
            <w:tcBorders>
              <w:left w:val="single" w:sz="4" w:space="0" w:color="auto"/>
              <w:right w:val="single" w:sz="4" w:space="0" w:color="auto"/>
            </w:tcBorders>
            <w:shd w:val="clear" w:color="auto" w:fill="auto"/>
            <w:vAlign w:val="center"/>
            <w:hideMark/>
          </w:tcPr>
          <w:p w14:paraId="3960FABC" w14:textId="77777777" w:rsidR="000A46E2" w:rsidRPr="00B863B1" w:rsidRDefault="000A46E2" w:rsidP="0018478A">
            <w:pPr>
              <w:spacing w:after="0"/>
              <w:ind w:firstLine="400"/>
              <w:textAlignment w:val="auto"/>
              <w:rPr>
                <w:rFonts w:eastAsia="宋体"/>
                <w:lang w:val="en-US" w:eastAsia="zh-TW"/>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FBF7C" w14:textId="77777777" w:rsidR="000A46E2" w:rsidRPr="00B863B1" w:rsidRDefault="000A46E2" w:rsidP="0018478A">
            <w:pPr>
              <w:keepNext/>
              <w:keepLines/>
              <w:widowControl w:val="0"/>
              <w:spacing w:after="0"/>
              <w:rPr>
                <w:rFonts w:eastAsia="Yu Mincho"/>
                <w:lang w:val="en-US" w:eastAsia="zh-TW"/>
              </w:rPr>
            </w:pPr>
            <w:r w:rsidRPr="00B863B1">
              <w:rPr>
                <w:rFonts w:eastAsia="Yu Mincho"/>
                <w:lang w:val="en-US" w:eastAsia="ja-JP"/>
              </w:rPr>
              <w:t>(d</w:t>
            </w:r>
            <w:r w:rsidRPr="00B863B1">
              <w:rPr>
                <w:rFonts w:eastAsia="Yu Mincho"/>
                <w:vertAlign w:val="subscript"/>
                <w:lang w:val="en-US" w:eastAsia="ja-JP"/>
              </w:rPr>
              <w:t>v</w:t>
            </w:r>
            <w:r w:rsidRPr="00B863B1">
              <w:rPr>
                <w:rFonts w:eastAsia="Yu Mincho"/>
                <w:lang w:val="en-US" w:eastAsia="ja-JP"/>
              </w:rPr>
              <w:t>, d</w:t>
            </w:r>
            <w:r w:rsidRPr="00B863B1">
              <w:rPr>
                <w:rFonts w:eastAsia="Yu Mincho"/>
                <w:vertAlign w:val="subscript"/>
                <w:lang w:val="en-US" w:eastAsia="ja-JP"/>
              </w:rPr>
              <w:t>h</w:t>
            </w:r>
            <w:r w:rsidRPr="00B863B1">
              <w:rPr>
                <w:rFonts w:eastAsia="Yu Mincho"/>
                <w:lang w:val="en-US" w:eastAsia="ja-JP"/>
              </w:rPr>
              <w:t>)</w:t>
            </w:r>
          </w:p>
        </w:tc>
        <w:tc>
          <w:tcPr>
            <w:tcW w:w="4725" w:type="dxa"/>
            <w:tcBorders>
              <w:top w:val="single" w:sz="4" w:space="0" w:color="auto"/>
              <w:left w:val="single" w:sz="4" w:space="0" w:color="auto"/>
              <w:bottom w:val="single" w:sz="4" w:space="0" w:color="auto"/>
              <w:right w:val="single" w:sz="4" w:space="0" w:color="auto"/>
            </w:tcBorders>
            <w:shd w:val="clear" w:color="auto" w:fill="auto"/>
            <w:hideMark/>
          </w:tcPr>
          <w:p w14:paraId="37E1D2F0" w14:textId="77777777" w:rsidR="000A46E2" w:rsidRPr="00B863B1" w:rsidRDefault="000A46E2" w:rsidP="0018478A">
            <w:pPr>
              <w:keepNext/>
              <w:keepLines/>
              <w:widowControl w:val="0"/>
              <w:spacing w:after="0"/>
              <w:rPr>
                <w:rFonts w:eastAsia="Yu Mincho"/>
                <w:lang w:val="en-US" w:eastAsia="ja-JP"/>
              </w:rPr>
            </w:pPr>
            <w:r w:rsidRPr="00B863B1">
              <w:rPr>
                <w:rFonts w:eastAsia="Yu Mincho"/>
                <w:lang w:val="en-US" w:eastAsia="ja-JP"/>
              </w:rPr>
              <w:t>(0.5 λ, 0.5 λ)</w:t>
            </w:r>
          </w:p>
        </w:tc>
      </w:tr>
      <w:tr w:rsidR="0018478A" w:rsidRPr="0018478A" w14:paraId="1EB8EA9C" w14:textId="77777777" w:rsidTr="0018478A">
        <w:trPr>
          <w:cantSplit/>
          <w:trHeight w:val="20"/>
          <w:jc w:val="center"/>
        </w:trPr>
        <w:tc>
          <w:tcPr>
            <w:tcW w:w="1427" w:type="dxa"/>
            <w:vMerge/>
            <w:tcBorders>
              <w:left w:val="single" w:sz="4" w:space="0" w:color="auto"/>
              <w:right w:val="single" w:sz="4" w:space="0" w:color="auto"/>
            </w:tcBorders>
            <w:shd w:val="clear" w:color="auto" w:fill="auto"/>
            <w:vAlign w:val="center"/>
            <w:hideMark/>
          </w:tcPr>
          <w:p w14:paraId="7D4DB992" w14:textId="77777777" w:rsidR="000A46E2" w:rsidRPr="00B863B1" w:rsidRDefault="000A46E2" w:rsidP="0018478A">
            <w:pPr>
              <w:spacing w:after="0"/>
              <w:ind w:firstLine="400"/>
              <w:textAlignment w:val="auto"/>
              <w:rPr>
                <w:rFonts w:eastAsia="宋体"/>
                <w:lang w:val="en-US" w:eastAsia="zh-TW"/>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50FF3" w14:textId="77777777" w:rsidR="000A46E2" w:rsidRPr="00B863B1" w:rsidRDefault="000A46E2" w:rsidP="0018478A">
            <w:pPr>
              <w:keepNext/>
              <w:keepLines/>
              <w:widowControl w:val="0"/>
              <w:spacing w:after="0"/>
              <w:rPr>
                <w:rFonts w:eastAsia="Yu Mincho"/>
                <w:lang w:val="en-US" w:eastAsia="zh-TW"/>
              </w:rPr>
            </w:pPr>
            <w:r w:rsidRPr="00B863B1">
              <w:rPr>
                <w:rFonts w:eastAsia="Yu Mincho"/>
                <w:lang w:val="en-US" w:eastAsia="zh-TW"/>
              </w:rPr>
              <w:t>Antenna element gain</w:t>
            </w:r>
          </w:p>
        </w:tc>
        <w:tc>
          <w:tcPr>
            <w:tcW w:w="4725" w:type="dxa"/>
            <w:tcBorders>
              <w:top w:val="single" w:sz="4" w:space="0" w:color="auto"/>
              <w:left w:val="single" w:sz="4" w:space="0" w:color="auto"/>
              <w:bottom w:val="single" w:sz="4" w:space="0" w:color="auto"/>
              <w:right w:val="single" w:sz="4" w:space="0" w:color="auto"/>
            </w:tcBorders>
            <w:shd w:val="clear" w:color="auto" w:fill="auto"/>
            <w:hideMark/>
          </w:tcPr>
          <w:p w14:paraId="6DD1A522" w14:textId="77777777" w:rsidR="000A46E2" w:rsidRPr="00B863B1" w:rsidRDefault="000A46E2" w:rsidP="0018478A">
            <w:pPr>
              <w:keepNext/>
              <w:keepLines/>
              <w:widowControl w:val="0"/>
              <w:spacing w:after="0"/>
              <w:rPr>
                <w:rFonts w:eastAsia="Yu Mincho"/>
                <w:lang w:val="en-US" w:eastAsia="ja-JP"/>
              </w:rPr>
            </w:pPr>
            <w:r w:rsidRPr="00B863B1">
              <w:rPr>
                <w:rFonts w:eastAsia="Yu Mincho"/>
                <w:lang w:val="en-US" w:eastAsia="ja-JP"/>
              </w:rPr>
              <w:t xml:space="preserve">5 </w:t>
            </w:r>
            <w:r w:rsidRPr="00B863B1">
              <w:rPr>
                <w:rFonts w:eastAsia="Yu Mincho"/>
                <w:lang w:val="en-US" w:eastAsia="zh-TW"/>
              </w:rPr>
              <w:t>dBi</w:t>
            </w:r>
          </w:p>
        </w:tc>
      </w:tr>
      <w:tr w:rsidR="0018478A" w:rsidRPr="0018478A" w14:paraId="461A6AA3" w14:textId="77777777" w:rsidTr="0018478A">
        <w:trPr>
          <w:cantSplit/>
          <w:trHeight w:val="20"/>
          <w:jc w:val="center"/>
        </w:trPr>
        <w:tc>
          <w:tcPr>
            <w:tcW w:w="1427" w:type="dxa"/>
            <w:vMerge/>
            <w:tcBorders>
              <w:left w:val="single" w:sz="4" w:space="0" w:color="auto"/>
              <w:right w:val="single" w:sz="4" w:space="0" w:color="auto"/>
            </w:tcBorders>
            <w:shd w:val="clear" w:color="auto" w:fill="auto"/>
            <w:vAlign w:val="center"/>
            <w:hideMark/>
          </w:tcPr>
          <w:p w14:paraId="370D33D2" w14:textId="77777777" w:rsidR="000A46E2" w:rsidRPr="00B863B1" w:rsidRDefault="000A46E2" w:rsidP="0018478A">
            <w:pPr>
              <w:spacing w:after="0"/>
              <w:ind w:firstLine="400"/>
              <w:textAlignment w:val="auto"/>
              <w:rPr>
                <w:rFonts w:eastAsia="宋体"/>
                <w:lang w:val="en-US" w:eastAsia="zh-TW"/>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9CE44" w14:textId="77777777" w:rsidR="000A46E2" w:rsidRPr="00B863B1" w:rsidRDefault="000A46E2" w:rsidP="0018478A">
            <w:pPr>
              <w:keepNext/>
              <w:keepLines/>
              <w:widowControl w:val="0"/>
              <w:spacing w:after="0"/>
              <w:rPr>
                <w:rFonts w:eastAsia="Yu Mincho"/>
                <w:lang w:val="en-US" w:eastAsia="zh-TW"/>
              </w:rPr>
            </w:pPr>
            <w:r w:rsidRPr="00B863B1">
              <w:rPr>
                <w:rFonts w:eastAsia="Yu Mincho"/>
                <w:lang w:val="en-US" w:eastAsia="zh-TW"/>
              </w:rPr>
              <w:t>Antenna element radiation pattern</w:t>
            </w:r>
          </w:p>
        </w:tc>
        <w:tc>
          <w:tcPr>
            <w:tcW w:w="4725" w:type="dxa"/>
            <w:tcBorders>
              <w:top w:val="single" w:sz="4" w:space="0" w:color="auto"/>
              <w:left w:val="single" w:sz="4" w:space="0" w:color="auto"/>
              <w:bottom w:val="single" w:sz="4" w:space="0" w:color="auto"/>
              <w:right w:val="single" w:sz="4" w:space="0" w:color="auto"/>
            </w:tcBorders>
            <w:shd w:val="clear" w:color="auto" w:fill="auto"/>
            <w:hideMark/>
          </w:tcPr>
          <w:p w14:paraId="11BACB6A" w14:textId="77777777" w:rsidR="000A46E2" w:rsidRPr="00B863B1" w:rsidRDefault="000A46E2" w:rsidP="0018478A">
            <w:pPr>
              <w:keepNext/>
              <w:keepLines/>
              <w:widowControl w:val="0"/>
              <w:spacing w:after="0"/>
              <w:rPr>
                <w:rFonts w:eastAsia="Yu Mincho"/>
                <w:lang w:val="en-US" w:eastAsia="zh-TW"/>
              </w:rPr>
            </w:pPr>
            <w:r w:rsidRPr="00B863B1">
              <w:rPr>
                <w:rFonts w:eastAsia="Yu Mincho"/>
                <w:lang w:val="en-US" w:eastAsia="zh-TW"/>
              </w:rPr>
              <w:t>Indoor and UMi: Table A.2.1-8 in TR 38.802</w:t>
            </w:r>
          </w:p>
        </w:tc>
      </w:tr>
      <w:tr w:rsidR="0018478A" w:rsidRPr="0018478A" w14:paraId="2D1DF5D1" w14:textId="77777777" w:rsidTr="0018478A">
        <w:trPr>
          <w:cantSplit/>
          <w:trHeight w:val="20"/>
          <w:jc w:val="center"/>
        </w:trPr>
        <w:tc>
          <w:tcPr>
            <w:tcW w:w="1427" w:type="dxa"/>
            <w:vMerge/>
            <w:tcBorders>
              <w:left w:val="single" w:sz="4" w:space="0" w:color="auto"/>
              <w:right w:val="single" w:sz="4" w:space="0" w:color="auto"/>
            </w:tcBorders>
            <w:shd w:val="clear" w:color="auto" w:fill="auto"/>
            <w:vAlign w:val="center"/>
          </w:tcPr>
          <w:p w14:paraId="7E79D3D7" w14:textId="77777777" w:rsidR="000A46E2" w:rsidRPr="00B863B1" w:rsidRDefault="000A46E2" w:rsidP="0018478A">
            <w:pPr>
              <w:widowControl w:val="0"/>
              <w:ind w:firstLine="400"/>
              <w:jc w:val="both"/>
              <w:rPr>
                <w:rFonts w:eastAsia="Yu Mincho"/>
                <w:lang w:val="en-US" w:eastAsia="zh-TW"/>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0DD23" w14:textId="77777777" w:rsidR="000A46E2" w:rsidRPr="00B863B1" w:rsidRDefault="000A46E2" w:rsidP="0018478A">
            <w:pPr>
              <w:keepNext/>
              <w:keepLines/>
              <w:widowControl w:val="0"/>
              <w:spacing w:after="0"/>
              <w:rPr>
                <w:rFonts w:eastAsia="Yu Mincho"/>
                <w:lang w:val="en-US" w:eastAsia="zh-TW"/>
              </w:rPr>
            </w:pPr>
            <w:r w:rsidRPr="00B863B1">
              <w:rPr>
                <w:rFonts w:eastAsia="Yu Mincho"/>
                <w:lang w:val="en-US" w:eastAsia="zh-TW"/>
              </w:rPr>
              <w:t xml:space="preserve">EIRP limit </w:t>
            </w:r>
          </w:p>
        </w:tc>
        <w:tc>
          <w:tcPr>
            <w:tcW w:w="4725" w:type="dxa"/>
            <w:tcBorders>
              <w:top w:val="single" w:sz="4" w:space="0" w:color="auto"/>
              <w:left w:val="single" w:sz="4" w:space="0" w:color="auto"/>
              <w:bottom w:val="single" w:sz="4" w:space="0" w:color="auto"/>
              <w:right w:val="single" w:sz="4" w:space="0" w:color="auto"/>
            </w:tcBorders>
            <w:shd w:val="clear" w:color="auto" w:fill="auto"/>
            <w:hideMark/>
          </w:tcPr>
          <w:p w14:paraId="5BF04F45" w14:textId="77777777" w:rsidR="000A46E2" w:rsidRPr="00B863B1" w:rsidRDefault="000A46E2" w:rsidP="0018478A">
            <w:pPr>
              <w:keepNext/>
              <w:keepLines/>
              <w:widowControl w:val="0"/>
              <w:spacing w:after="0"/>
              <w:rPr>
                <w:rFonts w:eastAsia="Yu Mincho"/>
                <w:lang w:val="en-US" w:eastAsia="zh-TW"/>
              </w:rPr>
            </w:pPr>
            <w:r w:rsidRPr="00B863B1">
              <w:rPr>
                <w:rFonts w:eastAsia="Yu Mincho"/>
                <w:lang w:val="en-US" w:eastAsia="zh-TW"/>
              </w:rPr>
              <w:t>20 dBm (or 3dBm conducted power)</w:t>
            </w:r>
          </w:p>
        </w:tc>
      </w:tr>
      <w:tr w:rsidR="0018478A" w:rsidRPr="0018478A" w14:paraId="5D96C84B" w14:textId="77777777" w:rsidTr="0018478A">
        <w:trPr>
          <w:cantSplit/>
          <w:trHeight w:val="20"/>
          <w:jc w:val="center"/>
        </w:trPr>
        <w:tc>
          <w:tcPr>
            <w:tcW w:w="1427" w:type="dxa"/>
            <w:vMerge/>
            <w:tcBorders>
              <w:left w:val="single" w:sz="4" w:space="0" w:color="auto"/>
              <w:right w:val="single" w:sz="4" w:space="0" w:color="auto"/>
            </w:tcBorders>
            <w:shd w:val="clear" w:color="auto" w:fill="auto"/>
            <w:vAlign w:val="center"/>
          </w:tcPr>
          <w:p w14:paraId="716C0E0B" w14:textId="77777777" w:rsidR="000A46E2" w:rsidRPr="00B863B1" w:rsidRDefault="000A46E2" w:rsidP="0018478A">
            <w:pPr>
              <w:widowControl w:val="0"/>
              <w:ind w:firstLine="400"/>
              <w:jc w:val="both"/>
              <w:rPr>
                <w:rFonts w:eastAsia="Yu Mincho"/>
                <w:lang w:val="en-US" w:eastAsia="zh-TW"/>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3A1E6" w14:textId="77777777" w:rsidR="000A46E2" w:rsidRPr="00B863B1" w:rsidRDefault="000A46E2" w:rsidP="0018478A">
            <w:pPr>
              <w:keepNext/>
              <w:keepLines/>
              <w:widowControl w:val="0"/>
              <w:spacing w:after="0"/>
              <w:rPr>
                <w:rFonts w:eastAsia="Yu Mincho"/>
                <w:lang w:val="en-US" w:eastAsia="zh-TW"/>
              </w:rPr>
            </w:pPr>
            <w:r w:rsidRPr="00B863B1">
              <w:rPr>
                <w:rFonts w:eastAsia="Yu Mincho"/>
                <w:lang w:val="en-US" w:eastAsia="zh-TW"/>
              </w:rPr>
              <w:t>Noise figure</w:t>
            </w:r>
          </w:p>
        </w:tc>
        <w:tc>
          <w:tcPr>
            <w:tcW w:w="4725" w:type="dxa"/>
            <w:tcBorders>
              <w:top w:val="single" w:sz="4" w:space="0" w:color="auto"/>
              <w:left w:val="single" w:sz="4" w:space="0" w:color="auto"/>
              <w:bottom w:val="single" w:sz="4" w:space="0" w:color="auto"/>
              <w:right w:val="single" w:sz="4" w:space="0" w:color="auto"/>
            </w:tcBorders>
            <w:shd w:val="clear" w:color="auto" w:fill="auto"/>
            <w:hideMark/>
          </w:tcPr>
          <w:p w14:paraId="5E46CF97" w14:textId="77777777" w:rsidR="000A46E2" w:rsidRPr="00B863B1" w:rsidRDefault="000A46E2" w:rsidP="0018478A">
            <w:pPr>
              <w:keepNext/>
              <w:keepLines/>
              <w:widowControl w:val="0"/>
              <w:spacing w:after="0"/>
              <w:rPr>
                <w:rFonts w:eastAsia="Yu Mincho"/>
                <w:lang w:val="en-US" w:eastAsia="zh-TW"/>
              </w:rPr>
            </w:pPr>
            <w:r w:rsidRPr="00B863B1">
              <w:rPr>
                <w:rFonts w:eastAsia="Yu Mincho"/>
                <w:lang w:val="en-US" w:eastAsia="zh-TW"/>
              </w:rPr>
              <w:t>13 dB</w:t>
            </w:r>
          </w:p>
        </w:tc>
      </w:tr>
      <w:tr w:rsidR="0018478A" w:rsidRPr="0018478A" w14:paraId="18856304" w14:textId="77777777" w:rsidTr="0018478A">
        <w:trPr>
          <w:cantSplit/>
          <w:trHeight w:val="20"/>
          <w:jc w:val="center"/>
        </w:trPr>
        <w:tc>
          <w:tcPr>
            <w:tcW w:w="1427" w:type="dxa"/>
            <w:vMerge/>
            <w:tcBorders>
              <w:left w:val="single" w:sz="4" w:space="0" w:color="auto"/>
              <w:right w:val="single" w:sz="4" w:space="0" w:color="auto"/>
            </w:tcBorders>
            <w:shd w:val="clear" w:color="auto" w:fill="auto"/>
            <w:vAlign w:val="center"/>
          </w:tcPr>
          <w:p w14:paraId="7C8EC96C" w14:textId="77777777" w:rsidR="000A46E2" w:rsidRPr="00B863B1" w:rsidRDefault="000A46E2" w:rsidP="0018478A">
            <w:pPr>
              <w:widowControl w:val="0"/>
              <w:ind w:firstLine="400"/>
              <w:jc w:val="both"/>
              <w:rPr>
                <w:rFonts w:eastAsia="Yu Mincho"/>
                <w:lang w:val="en-US" w:eastAsia="zh-TW"/>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22ED2" w14:textId="77777777" w:rsidR="000A46E2" w:rsidRPr="00B863B1" w:rsidRDefault="000A46E2" w:rsidP="0018478A">
            <w:pPr>
              <w:keepNext/>
              <w:keepLines/>
              <w:widowControl w:val="0"/>
              <w:spacing w:after="0"/>
              <w:rPr>
                <w:rFonts w:eastAsia="Yu Mincho"/>
                <w:lang w:val="en-US" w:eastAsia="zh-TW"/>
              </w:rPr>
            </w:pPr>
            <w:r w:rsidRPr="00B863B1">
              <w:rPr>
                <w:rFonts w:eastAsia="Yu Mincho"/>
                <w:lang w:val="en-US" w:eastAsia="zh-TW"/>
              </w:rPr>
              <w:t>LoS/ NLoS</w:t>
            </w:r>
          </w:p>
        </w:tc>
        <w:tc>
          <w:tcPr>
            <w:tcW w:w="4725" w:type="dxa"/>
            <w:tcBorders>
              <w:top w:val="single" w:sz="4" w:space="0" w:color="auto"/>
              <w:left w:val="single" w:sz="4" w:space="0" w:color="auto"/>
              <w:bottom w:val="single" w:sz="4" w:space="0" w:color="auto"/>
              <w:right w:val="single" w:sz="4" w:space="0" w:color="auto"/>
            </w:tcBorders>
            <w:shd w:val="clear" w:color="auto" w:fill="auto"/>
            <w:hideMark/>
          </w:tcPr>
          <w:p w14:paraId="765AE80E" w14:textId="77777777" w:rsidR="000A46E2" w:rsidRPr="00B863B1" w:rsidRDefault="000A46E2" w:rsidP="0018478A">
            <w:pPr>
              <w:widowControl w:val="0"/>
              <w:spacing w:after="0"/>
              <w:rPr>
                <w:rFonts w:ascii="Segoe UI" w:eastAsia="Yu Mincho" w:hAnsi="Segoe UI" w:cs="Segoe UI"/>
                <w:szCs w:val="21"/>
                <w:lang w:val="en-US" w:eastAsia="zh-TW"/>
              </w:rPr>
            </w:pPr>
            <w:r w:rsidRPr="00B863B1">
              <w:rPr>
                <w:rFonts w:eastAsia="Yu Mincho"/>
                <w:lang w:val="en-US" w:eastAsia="zh-TW"/>
              </w:rPr>
              <w:t xml:space="preserve">LoS probability model defined in TR </w:t>
            </w:r>
            <w:r w:rsidRPr="00B863B1">
              <w:rPr>
                <w:rFonts w:eastAsia="Yu Mincho"/>
                <w:lang w:val="en-US" w:eastAsia="ja-JP"/>
              </w:rPr>
              <w:t>38.803</w:t>
            </w:r>
          </w:p>
        </w:tc>
      </w:tr>
      <w:tr w:rsidR="0018478A" w:rsidRPr="0018478A" w14:paraId="2CA97C15" w14:textId="77777777" w:rsidTr="0018478A">
        <w:trPr>
          <w:cantSplit/>
          <w:trHeight w:val="227"/>
          <w:jc w:val="center"/>
        </w:trPr>
        <w:tc>
          <w:tcPr>
            <w:tcW w:w="1427" w:type="dxa"/>
            <w:vMerge/>
            <w:tcBorders>
              <w:left w:val="single" w:sz="4" w:space="0" w:color="auto"/>
              <w:right w:val="single" w:sz="4" w:space="0" w:color="auto"/>
            </w:tcBorders>
            <w:shd w:val="clear" w:color="auto" w:fill="auto"/>
            <w:vAlign w:val="center"/>
          </w:tcPr>
          <w:p w14:paraId="503442BB" w14:textId="77777777" w:rsidR="000A46E2" w:rsidRPr="00B863B1" w:rsidRDefault="000A46E2" w:rsidP="0018478A">
            <w:pPr>
              <w:widowControl w:val="0"/>
              <w:ind w:firstLine="400"/>
              <w:jc w:val="both"/>
              <w:rPr>
                <w:rFonts w:eastAsia="Yu Mincho"/>
                <w:lang w:val="en-US" w:eastAsia="zh-T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0D533" w14:textId="77777777" w:rsidR="000A46E2" w:rsidRPr="0018478A" w:rsidRDefault="000A46E2" w:rsidP="0018478A">
            <w:pPr>
              <w:keepNext/>
              <w:keepLines/>
              <w:widowControl w:val="0"/>
              <w:rPr>
                <w:rFonts w:eastAsia="等线"/>
                <w:lang w:val="en-US" w:eastAsia="zh-CN"/>
              </w:rPr>
            </w:pPr>
            <w:r w:rsidRPr="0018478A">
              <w:rPr>
                <w:rFonts w:eastAsia="等线" w:hint="eastAsia"/>
                <w:lang w:val="en-US" w:eastAsia="zh-CN"/>
              </w:rPr>
              <w:t>U</w:t>
            </w:r>
            <w:r w:rsidRPr="0018478A">
              <w:rPr>
                <w:rFonts w:eastAsia="等线"/>
                <w:lang w:val="en-US" w:eastAsia="zh-CN"/>
              </w:rPr>
              <w:t xml:space="preserve">E </w:t>
            </w:r>
            <w:r w:rsidRPr="0018478A">
              <w:rPr>
                <w:rFonts w:eastAsia="等线" w:hint="eastAsia"/>
                <w:lang w:val="en-US" w:eastAsia="zh-CN"/>
              </w:rPr>
              <w:t>distribution</w:t>
            </w:r>
          </w:p>
        </w:tc>
        <w:tc>
          <w:tcPr>
            <w:tcW w:w="4725" w:type="dxa"/>
            <w:tcBorders>
              <w:top w:val="single" w:sz="4" w:space="0" w:color="auto"/>
              <w:left w:val="single" w:sz="4" w:space="0" w:color="auto"/>
              <w:bottom w:val="single" w:sz="4" w:space="0" w:color="auto"/>
              <w:right w:val="single" w:sz="4" w:space="0" w:color="auto"/>
            </w:tcBorders>
            <w:shd w:val="clear" w:color="auto" w:fill="auto"/>
          </w:tcPr>
          <w:p w14:paraId="552FFA7D" w14:textId="77777777" w:rsidR="000A46E2" w:rsidRPr="0018478A" w:rsidRDefault="000A46E2" w:rsidP="0018478A">
            <w:pPr>
              <w:widowControl w:val="0"/>
              <w:rPr>
                <w:rFonts w:eastAsia="等线"/>
                <w:lang w:val="en-US" w:eastAsia="zh-CN"/>
              </w:rPr>
            </w:pPr>
            <w:r w:rsidRPr="0018478A">
              <w:rPr>
                <w:rFonts w:eastAsia="等线" w:hint="eastAsia"/>
                <w:lang w:val="en-US" w:eastAsia="zh-CN"/>
              </w:rPr>
              <w:t>1</w:t>
            </w:r>
            <w:r w:rsidRPr="0018478A">
              <w:rPr>
                <w:rFonts w:eastAsia="等线"/>
                <w:lang w:val="en-US" w:eastAsia="zh-CN"/>
              </w:rPr>
              <w:t>00</w:t>
            </w:r>
            <w:r w:rsidRPr="0018478A">
              <w:rPr>
                <w:rFonts w:eastAsia="等线" w:hint="eastAsia"/>
                <w:lang w:val="en-US" w:eastAsia="zh-CN"/>
              </w:rPr>
              <w:t>%</w:t>
            </w:r>
            <w:r w:rsidRPr="0018478A">
              <w:rPr>
                <w:rFonts w:eastAsia="等线"/>
                <w:lang w:val="en-US" w:eastAsia="zh-CN"/>
              </w:rPr>
              <w:t xml:space="preserve"> </w:t>
            </w:r>
            <w:r w:rsidRPr="0018478A">
              <w:rPr>
                <w:rFonts w:eastAsia="等线" w:hint="eastAsia"/>
                <w:lang w:val="en-US" w:eastAsia="zh-CN"/>
              </w:rPr>
              <w:t>indoor</w:t>
            </w:r>
          </w:p>
        </w:tc>
      </w:tr>
      <w:tr w:rsidR="0018478A" w:rsidRPr="0018478A" w14:paraId="79D91A66" w14:textId="77777777" w:rsidTr="0018478A">
        <w:trPr>
          <w:cantSplit/>
          <w:trHeight w:val="227"/>
          <w:jc w:val="center"/>
        </w:trPr>
        <w:tc>
          <w:tcPr>
            <w:tcW w:w="1427" w:type="dxa"/>
            <w:vMerge/>
            <w:tcBorders>
              <w:left w:val="single" w:sz="4" w:space="0" w:color="auto"/>
              <w:bottom w:val="single" w:sz="4" w:space="0" w:color="auto"/>
              <w:right w:val="single" w:sz="4" w:space="0" w:color="auto"/>
            </w:tcBorders>
            <w:shd w:val="clear" w:color="auto" w:fill="auto"/>
            <w:vAlign w:val="center"/>
          </w:tcPr>
          <w:p w14:paraId="7D09EFF7" w14:textId="77777777" w:rsidR="000A46E2" w:rsidRPr="00B863B1" w:rsidRDefault="000A46E2" w:rsidP="0018478A">
            <w:pPr>
              <w:widowControl w:val="0"/>
              <w:ind w:firstLine="400"/>
              <w:jc w:val="both"/>
              <w:rPr>
                <w:rFonts w:eastAsia="Yu Mincho"/>
                <w:lang w:val="en-US" w:eastAsia="zh-T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7DBBB" w14:textId="77777777" w:rsidR="000A46E2" w:rsidRPr="00B863B1" w:rsidRDefault="000A46E2" w:rsidP="0018478A">
            <w:pPr>
              <w:keepNext/>
              <w:keepLines/>
              <w:widowControl w:val="0"/>
              <w:rPr>
                <w:rFonts w:eastAsia="Yu Mincho"/>
                <w:lang w:val="en-US" w:eastAsia="zh-TW"/>
              </w:rPr>
            </w:pPr>
            <w:r w:rsidRPr="00B863B1">
              <w:rPr>
                <w:rFonts w:eastAsia="Yu Mincho"/>
                <w:lang w:val="fr-FR" w:eastAsia="ko-KR"/>
              </w:rPr>
              <w:t>Min. BS - UT distance (2D)</w:t>
            </w:r>
          </w:p>
        </w:tc>
        <w:tc>
          <w:tcPr>
            <w:tcW w:w="4725" w:type="dxa"/>
            <w:tcBorders>
              <w:top w:val="single" w:sz="4" w:space="0" w:color="auto"/>
              <w:left w:val="single" w:sz="4" w:space="0" w:color="auto"/>
              <w:bottom w:val="single" w:sz="4" w:space="0" w:color="auto"/>
              <w:right w:val="single" w:sz="4" w:space="0" w:color="auto"/>
            </w:tcBorders>
            <w:shd w:val="clear" w:color="auto" w:fill="auto"/>
          </w:tcPr>
          <w:p w14:paraId="3CC5584B" w14:textId="77777777" w:rsidR="000A46E2" w:rsidRPr="0018478A" w:rsidRDefault="000A46E2" w:rsidP="0018478A">
            <w:pPr>
              <w:widowControl w:val="0"/>
              <w:rPr>
                <w:rFonts w:eastAsia="等线"/>
                <w:lang w:val="en-US" w:eastAsia="zh-CN"/>
              </w:rPr>
            </w:pPr>
            <w:r w:rsidRPr="0018478A">
              <w:rPr>
                <w:rFonts w:eastAsia="等线" w:hint="eastAsia"/>
                <w:lang w:val="en-US" w:eastAsia="zh-CN"/>
              </w:rPr>
              <w:t>1</w:t>
            </w:r>
            <w:r w:rsidRPr="0018478A">
              <w:rPr>
                <w:rFonts w:eastAsia="等线"/>
                <w:lang w:val="en-US" w:eastAsia="zh-CN"/>
              </w:rPr>
              <w:t xml:space="preserve">0 </w:t>
            </w:r>
            <w:r w:rsidRPr="0018478A">
              <w:rPr>
                <w:rFonts w:eastAsia="等线" w:hint="eastAsia"/>
                <w:lang w:val="en-US" w:eastAsia="zh-CN"/>
              </w:rPr>
              <w:t>m</w:t>
            </w:r>
            <w:r w:rsidRPr="0018478A">
              <w:rPr>
                <w:rFonts w:eastAsia="等线"/>
                <w:lang w:val="en-US" w:eastAsia="zh-CN"/>
              </w:rPr>
              <w:t xml:space="preserve"> </w:t>
            </w:r>
            <w:r w:rsidRPr="0018478A">
              <w:rPr>
                <w:rFonts w:eastAsia="等线" w:hint="eastAsia"/>
                <w:lang w:val="en-US" w:eastAsia="zh-CN"/>
              </w:rPr>
              <w:t>from</w:t>
            </w:r>
            <w:r w:rsidRPr="0018478A">
              <w:rPr>
                <w:rFonts w:eastAsia="等线"/>
                <w:lang w:val="en-US" w:eastAsia="zh-CN"/>
              </w:rPr>
              <w:t xml:space="preserve"> TR 38.901</w:t>
            </w:r>
          </w:p>
        </w:tc>
      </w:tr>
    </w:tbl>
    <w:p w14:paraId="7A710E7E" w14:textId="18453BBF" w:rsidR="0009717D" w:rsidRPr="00BC75CA" w:rsidRDefault="0009717D" w:rsidP="00765B3D">
      <w:pPr>
        <w:rPr>
          <w:rFonts w:eastAsia="等线"/>
        </w:rPr>
      </w:pPr>
    </w:p>
    <w:sectPr w:rsidR="0009717D" w:rsidRPr="00BC75CA" w:rsidSect="00181014">
      <w:footnotePr>
        <w:numRestart w:val="eachSect"/>
      </w:footnotePr>
      <w:type w:val="continuous"/>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75C480" w14:textId="77777777" w:rsidR="001F28EF" w:rsidRDefault="001F28EF">
      <w:r>
        <w:separator/>
      </w:r>
    </w:p>
  </w:endnote>
  <w:endnote w:type="continuationSeparator" w:id="0">
    <w:p w14:paraId="7F475495" w14:textId="77777777" w:rsidR="001F28EF" w:rsidRDefault="001F2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B8B1F" w14:textId="77777777"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64191" w14:textId="77777777" w:rsidR="001F28EF" w:rsidRDefault="001F28EF">
      <w:r>
        <w:separator/>
      </w:r>
    </w:p>
  </w:footnote>
  <w:footnote w:type="continuationSeparator" w:id="0">
    <w:p w14:paraId="0FE318CF" w14:textId="77777777" w:rsidR="001F28EF" w:rsidRDefault="001F28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B17447"/>
    <w:multiLevelType w:val="hybridMultilevel"/>
    <w:tmpl w:val="461ADE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32A59C4"/>
    <w:multiLevelType w:val="hybridMultilevel"/>
    <w:tmpl w:val="E92E0DDE"/>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FF3C334E">
      <w:start w:val="1"/>
      <w:numFmt w:val="decimal"/>
      <w:pStyle w:val="4"/>
      <w:lvlText w:val="%1."/>
      <w:lvlJc w:val="left"/>
      <w:pPr>
        <w:tabs>
          <w:tab w:val="num" w:pos="720"/>
        </w:tabs>
        <w:ind w:left="720" w:hanging="360"/>
      </w:pPr>
    </w:lvl>
    <w:lvl w:ilvl="1" w:tplc="980C8D76">
      <w:start w:val="1"/>
      <w:numFmt w:val="lowerLetter"/>
      <w:lvlText w:val="%2."/>
      <w:lvlJc w:val="left"/>
      <w:pPr>
        <w:tabs>
          <w:tab w:val="num" w:pos="1440"/>
        </w:tabs>
        <w:ind w:left="1440" w:hanging="360"/>
      </w:pPr>
    </w:lvl>
    <w:lvl w:ilvl="2" w:tplc="77824C2C" w:tentative="1">
      <w:start w:val="1"/>
      <w:numFmt w:val="lowerRoman"/>
      <w:lvlText w:val="%3."/>
      <w:lvlJc w:val="right"/>
      <w:pPr>
        <w:tabs>
          <w:tab w:val="num" w:pos="2160"/>
        </w:tabs>
        <w:ind w:left="2160" w:hanging="180"/>
      </w:pPr>
    </w:lvl>
    <w:lvl w:ilvl="3" w:tplc="9626D7E8" w:tentative="1">
      <w:start w:val="1"/>
      <w:numFmt w:val="decimal"/>
      <w:lvlText w:val="%4."/>
      <w:lvlJc w:val="left"/>
      <w:pPr>
        <w:tabs>
          <w:tab w:val="num" w:pos="2880"/>
        </w:tabs>
        <w:ind w:left="2880" w:hanging="360"/>
      </w:pPr>
    </w:lvl>
    <w:lvl w:ilvl="4" w:tplc="5D18B694" w:tentative="1">
      <w:start w:val="1"/>
      <w:numFmt w:val="lowerLetter"/>
      <w:lvlText w:val="%5."/>
      <w:lvlJc w:val="left"/>
      <w:pPr>
        <w:tabs>
          <w:tab w:val="num" w:pos="3600"/>
        </w:tabs>
        <w:ind w:left="3600" w:hanging="360"/>
      </w:pPr>
    </w:lvl>
    <w:lvl w:ilvl="5" w:tplc="E28A46B2" w:tentative="1">
      <w:start w:val="1"/>
      <w:numFmt w:val="lowerRoman"/>
      <w:lvlText w:val="%6."/>
      <w:lvlJc w:val="right"/>
      <w:pPr>
        <w:tabs>
          <w:tab w:val="num" w:pos="4320"/>
        </w:tabs>
        <w:ind w:left="4320" w:hanging="180"/>
      </w:pPr>
    </w:lvl>
    <w:lvl w:ilvl="6" w:tplc="952C3952" w:tentative="1">
      <w:start w:val="1"/>
      <w:numFmt w:val="decimal"/>
      <w:lvlText w:val="%7."/>
      <w:lvlJc w:val="left"/>
      <w:pPr>
        <w:tabs>
          <w:tab w:val="num" w:pos="5040"/>
        </w:tabs>
        <w:ind w:left="5040" w:hanging="360"/>
      </w:pPr>
    </w:lvl>
    <w:lvl w:ilvl="7" w:tplc="8B6ADB6A" w:tentative="1">
      <w:start w:val="1"/>
      <w:numFmt w:val="lowerLetter"/>
      <w:lvlText w:val="%8."/>
      <w:lvlJc w:val="left"/>
      <w:pPr>
        <w:tabs>
          <w:tab w:val="num" w:pos="5760"/>
        </w:tabs>
        <w:ind w:left="5760" w:hanging="360"/>
      </w:pPr>
    </w:lvl>
    <w:lvl w:ilvl="8" w:tplc="1608944E"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FC6371E"/>
    <w:multiLevelType w:val="hybridMultilevel"/>
    <w:tmpl w:val="5A8C2D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2"/>
  </w:num>
  <w:num w:numId="3">
    <w:abstractNumId w:val="13"/>
  </w:num>
  <w:num w:numId="4">
    <w:abstractNumId w:val="22"/>
  </w:num>
  <w:num w:numId="5">
    <w:abstractNumId w:val="11"/>
  </w:num>
  <w:num w:numId="6">
    <w:abstractNumId w:val="5"/>
  </w:num>
  <w:num w:numId="7">
    <w:abstractNumId w:val="14"/>
  </w:num>
  <w:num w:numId="8">
    <w:abstractNumId w:val="9"/>
  </w:num>
  <w:num w:numId="9">
    <w:abstractNumId w:val="19"/>
  </w:num>
  <w:num w:numId="10">
    <w:abstractNumId w:val="0"/>
  </w:num>
  <w:num w:numId="11">
    <w:abstractNumId w:val="2"/>
  </w:num>
  <w:num w:numId="12">
    <w:abstractNumId w:val="20"/>
  </w:num>
  <w:num w:numId="13">
    <w:abstractNumId w:val="10"/>
  </w:num>
  <w:num w:numId="14">
    <w:abstractNumId w:val="17"/>
  </w:num>
  <w:num w:numId="15">
    <w:abstractNumId w:val="16"/>
  </w:num>
  <w:num w:numId="16">
    <w:abstractNumId w:val="18"/>
  </w:num>
  <w:num w:numId="17">
    <w:abstractNumId w:val="14"/>
  </w:num>
  <w:num w:numId="18">
    <w:abstractNumId w:val="1"/>
  </w:num>
  <w:num w:numId="19">
    <w:abstractNumId w:val="4"/>
  </w:num>
  <w:num w:numId="20">
    <w:abstractNumId w:val="21"/>
  </w:num>
  <w:num w:numId="21">
    <w:abstractNumId w:val="8"/>
  </w:num>
  <w:num w:numId="22">
    <w:abstractNumId w:val="6"/>
  </w:num>
  <w:num w:numId="23">
    <w:abstractNumId w:val="15"/>
  </w:num>
  <w:num w:numId="24">
    <w:abstractNumId w:val="3"/>
  </w:num>
  <w:num w:numId="25">
    <w:abstractNumId w:val="14"/>
  </w:num>
  <w:num w:numId="26">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1F2B"/>
    <w:rsid w:val="00012217"/>
    <w:rsid w:val="000122DC"/>
    <w:rsid w:val="000128D2"/>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486"/>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1C97"/>
    <w:rsid w:val="00053083"/>
    <w:rsid w:val="0005317F"/>
    <w:rsid w:val="0005366B"/>
    <w:rsid w:val="00053841"/>
    <w:rsid w:val="00054AC2"/>
    <w:rsid w:val="00054FF6"/>
    <w:rsid w:val="000550B9"/>
    <w:rsid w:val="00055559"/>
    <w:rsid w:val="00055AD9"/>
    <w:rsid w:val="00055CA7"/>
    <w:rsid w:val="00056096"/>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47F"/>
    <w:rsid w:val="000A3954"/>
    <w:rsid w:val="000A3EF1"/>
    <w:rsid w:val="000A3F89"/>
    <w:rsid w:val="000A46E2"/>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39C1"/>
    <w:rsid w:val="000F42D3"/>
    <w:rsid w:val="000F4599"/>
    <w:rsid w:val="000F51CC"/>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EE5"/>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3BC7"/>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681"/>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47889"/>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50E"/>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1CD"/>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014"/>
    <w:rsid w:val="00181AD5"/>
    <w:rsid w:val="00181D3C"/>
    <w:rsid w:val="001822D6"/>
    <w:rsid w:val="001824D1"/>
    <w:rsid w:val="0018251E"/>
    <w:rsid w:val="001827C7"/>
    <w:rsid w:val="00182D6C"/>
    <w:rsid w:val="00182ECA"/>
    <w:rsid w:val="0018314E"/>
    <w:rsid w:val="0018409A"/>
    <w:rsid w:val="00184145"/>
    <w:rsid w:val="001841B0"/>
    <w:rsid w:val="001844D0"/>
    <w:rsid w:val="0018478A"/>
    <w:rsid w:val="00185839"/>
    <w:rsid w:val="00185E33"/>
    <w:rsid w:val="00185FE6"/>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0C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2979"/>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6B7"/>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8EF"/>
    <w:rsid w:val="001F2D59"/>
    <w:rsid w:val="001F30BA"/>
    <w:rsid w:val="001F334F"/>
    <w:rsid w:val="001F341A"/>
    <w:rsid w:val="001F35D0"/>
    <w:rsid w:val="001F38F4"/>
    <w:rsid w:val="001F3909"/>
    <w:rsid w:val="001F39C3"/>
    <w:rsid w:val="001F4DD6"/>
    <w:rsid w:val="001F4EBA"/>
    <w:rsid w:val="001F5512"/>
    <w:rsid w:val="001F5890"/>
    <w:rsid w:val="001F5D6A"/>
    <w:rsid w:val="001F626C"/>
    <w:rsid w:val="001F6F34"/>
    <w:rsid w:val="001F71E4"/>
    <w:rsid w:val="001F7792"/>
    <w:rsid w:val="001F7C4D"/>
    <w:rsid w:val="00200103"/>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5E4D"/>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BBB"/>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337"/>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DA"/>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177E"/>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59A"/>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4A7"/>
    <w:rsid w:val="002A6AA0"/>
    <w:rsid w:val="002B07CF"/>
    <w:rsid w:val="002B0A1B"/>
    <w:rsid w:val="002B15BA"/>
    <w:rsid w:val="002B1AD2"/>
    <w:rsid w:val="002B1F8F"/>
    <w:rsid w:val="002B2455"/>
    <w:rsid w:val="002B2847"/>
    <w:rsid w:val="002B29C5"/>
    <w:rsid w:val="002B2E25"/>
    <w:rsid w:val="002B3705"/>
    <w:rsid w:val="002B3E41"/>
    <w:rsid w:val="002B45AA"/>
    <w:rsid w:val="002B4857"/>
    <w:rsid w:val="002B5051"/>
    <w:rsid w:val="002B5B27"/>
    <w:rsid w:val="002B6720"/>
    <w:rsid w:val="002B6BCD"/>
    <w:rsid w:val="002B6FA8"/>
    <w:rsid w:val="002B740A"/>
    <w:rsid w:val="002B79C9"/>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248"/>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8DB"/>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B2C"/>
    <w:rsid w:val="00324EF3"/>
    <w:rsid w:val="00325196"/>
    <w:rsid w:val="0032610B"/>
    <w:rsid w:val="00326162"/>
    <w:rsid w:val="003262D8"/>
    <w:rsid w:val="00326527"/>
    <w:rsid w:val="00326780"/>
    <w:rsid w:val="00331251"/>
    <w:rsid w:val="0033133D"/>
    <w:rsid w:val="0033198B"/>
    <w:rsid w:val="00331A79"/>
    <w:rsid w:val="00331B0D"/>
    <w:rsid w:val="00332A3B"/>
    <w:rsid w:val="00332D30"/>
    <w:rsid w:val="00332D39"/>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2562"/>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095"/>
    <w:rsid w:val="00350393"/>
    <w:rsid w:val="00350E88"/>
    <w:rsid w:val="00350F2A"/>
    <w:rsid w:val="00351204"/>
    <w:rsid w:val="003527B2"/>
    <w:rsid w:val="003529B8"/>
    <w:rsid w:val="00352EED"/>
    <w:rsid w:val="00353C93"/>
    <w:rsid w:val="0035466A"/>
    <w:rsid w:val="00354FA8"/>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3F"/>
    <w:rsid w:val="0039167C"/>
    <w:rsid w:val="003925AB"/>
    <w:rsid w:val="00392C80"/>
    <w:rsid w:val="00393614"/>
    <w:rsid w:val="003936F2"/>
    <w:rsid w:val="00393873"/>
    <w:rsid w:val="003939D1"/>
    <w:rsid w:val="003944D0"/>
    <w:rsid w:val="00394550"/>
    <w:rsid w:val="00394D01"/>
    <w:rsid w:val="00394D8D"/>
    <w:rsid w:val="00394EF1"/>
    <w:rsid w:val="003950DD"/>
    <w:rsid w:val="0039517B"/>
    <w:rsid w:val="003951DB"/>
    <w:rsid w:val="00395A69"/>
    <w:rsid w:val="0039607A"/>
    <w:rsid w:val="00396825"/>
    <w:rsid w:val="0039756A"/>
    <w:rsid w:val="00397BFB"/>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69A"/>
    <w:rsid w:val="003B08C9"/>
    <w:rsid w:val="003B0C27"/>
    <w:rsid w:val="003B1131"/>
    <w:rsid w:val="003B14D3"/>
    <w:rsid w:val="003B1514"/>
    <w:rsid w:val="003B1830"/>
    <w:rsid w:val="003B18D8"/>
    <w:rsid w:val="003B1C9D"/>
    <w:rsid w:val="003B1E60"/>
    <w:rsid w:val="003B1F56"/>
    <w:rsid w:val="003B1FEF"/>
    <w:rsid w:val="003B2249"/>
    <w:rsid w:val="003B2B4C"/>
    <w:rsid w:val="003B2FD4"/>
    <w:rsid w:val="003B3969"/>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609"/>
    <w:rsid w:val="003D290D"/>
    <w:rsid w:val="003D29B9"/>
    <w:rsid w:val="003D2D80"/>
    <w:rsid w:val="003D3332"/>
    <w:rsid w:val="003D356D"/>
    <w:rsid w:val="003D37D2"/>
    <w:rsid w:val="003D414F"/>
    <w:rsid w:val="003D4826"/>
    <w:rsid w:val="003D4FFC"/>
    <w:rsid w:val="003D508F"/>
    <w:rsid w:val="003D50E0"/>
    <w:rsid w:val="003D5C37"/>
    <w:rsid w:val="003D6447"/>
    <w:rsid w:val="003D6A84"/>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4BD"/>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3F76D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7B9"/>
    <w:rsid w:val="00415AAC"/>
    <w:rsid w:val="00415D8B"/>
    <w:rsid w:val="004163E0"/>
    <w:rsid w:val="00416698"/>
    <w:rsid w:val="00416AA0"/>
    <w:rsid w:val="00417836"/>
    <w:rsid w:val="004201F9"/>
    <w:rsid w:val="0042092C"/>
    <w:rsid w:val="00420BBC"/>
    <w:rsid w:val="0042164F"/>
    <w:rsid w:val="00421EB0"/>
    <w:rsid w:val="00422956"/>
    <w:rsid w:val="00422B31"/>
    <w:rsid w:val="00423618"/>
    <w:rsid w:val="004239DF"/>
    <w:rsid w:val="00423D05"/>
    <w:rsid w:val="00424446"/>
    <w:rsid w:val="004246C0"/>
    <w:rsid w:val="004257EF"/>
    <w:rsid w:val="00425AD1"/>
    <w:rsid w:val="00426080"/>
    <w:rsid w:val="00426335"/>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C4C"/>
    <w:rsid w:val="00435D93"/>
    <w:rsid w:val="00435FD0"/>
    <w:rsid w:val="00436BD2"/>
    <w:rsid w:val="00436D92"/>
    <w:rsid w:val="00436F3A"/>
    <w:rsid w:val="00436FD6"/>
    <w:rsid w:val="00437177"/>
    <w:rsid w:val="0044078E"/>
    <w:rsid w:val="004407A6"/>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087"/>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92B"/>
    <w:rsid w:val="00480B2A"/>
    <w:rsid w:val="00480B84"/>
    <w:rsid w:val="004812BC"/>
    <w:rsid w:val="00481372"/>
    <w:rsid w:val="004819D9"/>
    <w:rsid w:val="00482067"/>
    <w:rsid w:val="00482559"/>
    <w:rsid w:val="004835A3"/>
    <w:rsid w:val="00483A9F"/>
    <w:rsid w:val="00483CD1"/>
    <w:rsid w:val="00485629"/>
    <w:rsid w:val="00485C7E"/>
    <w:rsid w:val="00485D91"/>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112"/>
    <w:rsid w:val="004B65E7"/>
    <w:rsid w:val="004B68BB"/>
    <w:rsid w:val="004B73EB"/>
    <w:rsid w:val="004B783F"/>
    <w:rsid w:val="004B7F4D"/>
    <w:rsid w:val="004C01FE"/>
    <w:rsid w:val="004C110D"/>
    <w:rsid w:val="004C1B00"/>
    <w:rsid w:val="004C1CAD"/>
    <w:rsid w:val="004C219A"/>
    <w:rsid w:val="004C2770"/>
    <w:rsid w:val="004C28B6"/>
    <w:rsid w:val="004C3AD6"/>
    <w:rsid w:val="004C456D"/>
    <w:rsid w:val="004C4F73"/>
    <w:rsid w:val="004C53D8"/>
    <w:rsid w:val="004C5872"/>
    <w:rsid w:val="004C5F96"/>
    <w:rsid w:val="004C66F1"/>
    <w:rsid w:val="004C724F"/>
    <w:rsid w:val="004C7412"/>
    <w:rsid w:val="004C7937"/>
    <w:rsid w:val="004C7F29"/>
    <w:rsid w:val="004D00BE"/>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D7FC4"/>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161"/>
    <w:rsid w:val="005203AF"/>
    <w:rsid w:val="00520691"/>
    <w:rsid w:val="00520A5B"/>
    <w:rsid w:val="00520F0F"/>
    <w:rsid w:val="005211C4"/>
    <w:rsid w:val="00521237"/>
    <w:rsid w:val="0052210B"/>
    <w:rsid w:val="00522156"/>
    <w:rsid w:val="00522310"/>
    <w:rsid w:val="005224A6"/>
    <w:rsid w:val="00522ABE"/>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0A09"/>
    <w:rsid w:val="00541579"/>
    <w:rsid w:val="005415D9"/>
    <w:rsid w:val="005424BE"/>
    <w:rsid w:val="0054466D"/>
    <w:rsid w:val="005447C4"/>
    <w:rsid w:val="00544C4E"/>
    <w:rsid w:val="00545158"/>
    <w:rsid w:val="005452E2"/>
    <w:rsid w:val="00545C9D"/>
    <w:rsid w:val="00545F72"/>
    <w:rsid w:val="005468DA"/>
    <w:rsid w:val="005468EB"/>
    <w:rsid w:val="0054769B"/>
    <w:rsid w:val="00547C2B"/>
    <w:rsid w:val="00547DFE"/>
    <w:rsid w:val="00550583"/>
    <w:rsid w:val="00550A34"/>
    <w:rsid w:val="00550C47"/>
    <w:rsid w:val="00550FDA"/>
    <w:rsid w:val="00551595"/>
    <w:rsid w:val="00551ED9"/>
    <w:rsid w:val="00552447"/>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874"/>
    <w:rsid w:val="00556E2F"/>
    <w:rsid w:val="00556EF2"/>
    <w:rsid w:val="00556FE4"/>
    <w:rsid w:val="00561031"/>
    <w:rsid w:val="005610D2"/>
    <w:rsid w:val="005620A4"/>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738"/>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94"/>
    <w:rsid w:val="005B15C2"/>
    <w:rsid w:val="005B1CB0"/>
    <w:rsid w:val="005B25EB"/>
    <w:rsid w:val="005B3056"/>
    <w:rsid w:val="005B3177"/>
    <w:rsid w:val="005B3608"/>
    <w:rsid w:val="005B3D2B"/>
    <w:rsid w:val="005B4354"/>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2E0"/>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964"/>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02EA"/>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6366"/>
    <w:rsid w:val="00617162"/>
    <w:rsid w:val="00617417"/>
    <w:rsid w:val="006177D1"/>
    <w:rsid w:val="00617861"/>
    <w:rsid w:val="0062005A"/>
    <w:rsid w:val="0062093A"/>
    <w:rsid w:val="00621C92"/>
    <w:rsid w:val="0062322C"/>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6AC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495"/>
    <w:rsid w:val="006635E2"/>
    <w:rsid w:val="006639B9"/>
    <w:rsid w:val="00664234"/>
    <w:rsid w:val="00664591"/>
    <w:rsid w:val="00664901"/>
    <w:rsid w:val="00664EAD"/>
    <w:rsid w:val="00664F0E"/>
    <w:rsid w:val="00666169"/>
    <w:rsid w:val="0066656D"/>
    <w:rsid w:val="00666A8C"/>
    <w:rsid w:val="0066739D"/>
    <w:rsid w:val="0066745C"/>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022"/>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3B7C"/>
    <w:rsid w:val="006D3E00"/>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67"/>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941"/>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56C"/>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4A8A"/>
    <w:rsid w:val="00715F29"/>
    <w:rsid w:val="00716546"/>
    <w:rsid w:val="00716909"/>
    <w:rsid w:val="00716B79"/>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5CD7"/>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95B"/>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532"/>
    <w:rsid w:val="00756E3A"/>
    <w:rsid w:val="007571C5"/>
    <w:rsid w:val="0075724A"/>
    <w:rsid w:val="0075777D"/>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4EB3"/>
    <w:rsid w:val="007851E7"/>
    <w:rsid w:val="007854CE"/>
    <w:rsid w:val="00785600"/>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2C6"/>
    <w:rsid w:val="007B74A3"/>
    <w:rsid w:val="007B75FE"/>
    <w:rsid w:val="007B7756"/>
    <w:rsid w:val="007B7A63"/>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0A4E"/>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4E0"/>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A9F"/>
    <w:rsid w:val="00831E21"/>
    <w:rsid w:val="00832BDE"/>
    <w:rsid w:val="00832ED2"/>
    <w:rsid w:val="00833735"/>
    <w:rsid w:val="008347E3"/>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628"/>
    <w:rsid w:val="0085075B"/>
    <w:rsid w:val="008507F2"/>
    <w:rsid w:val="00850FF1"/>
    <w:rsid w:val="0085124C"/>
    <w:rsid w:val="00851882"/>
    <w:rsid w:val="00851E4C"/>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B5F"/>
    <w:rsid w:val="00865D22"/>
    <w:rsid w:val="008666D1"/>
    <w:rsid w:val="00866C67"/>
    <w:rsid w:val="00866E5A"/>
    <w:rsid w:val="008679CB"/>
    <w:rsid w:val="00867B5A"/>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B27"/>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2CA2"/>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B2"/>
    <w:rsid w:val="00896EFA"/>
    <w:rsid w:val="008970C1"/>
    <w:rsid w:val="008972EE"/>
    <w:rsid w:val="008977C3"/>
    <w:rsid w:val="00897A28"/>
    <w:rsid w:val="00897C3C"/>
    <w:rsid w:val="008A0431"/>
    <w:rsid w:val="008A0C1A"/>
    <w:rsid w:val="008A0D59"/>
    <w:rsid w:val="008A0F40"/>
    <w:rsid w:val="008A1A70"/>
    <w:rsid w:val="008A1FDB"/>
    <w:rsid w:val="008A201E"/>
    <w:rsid w:val="008A2041"/>
    <w:rsid w:val="008A2363"/>
    <w:rsid w:val="008A2538"/>
    <w:rsid w:val="008A283A"/>
    <w:rsid w:val="008A2B11"/>
    <w:rsid w:val="008A2B9A"/>
    <w:rsid w:val="008A3368"/>
    <w:rsid w:val="008A3B1E"/>
    <w:rsid w:val="008A3B7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0CD"/>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D7C8A"/>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6E9"/>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1FF4"/>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A"/>
    <w:rsid w:val="009A13EE"/>
    <w:rsid w:val="009A23AE"/>
    <w:rsid w:val="009A2BCA"/>
    <w:rsid w:val="009A3404"/>
    <w:rsid w:val="009A351D"/>
    <w:rsid w:val="009A351F"/>
    <w:rsid w:val="009A3AAB"/>
    <w:rsid w:val="009A4AAC"/>
    <w:rsid w:val="009A5201"/>
    <w:rsid w:val="009A60BB"/>
    <w:rsid w:val="009A6AB4"/>
    <w:rsid w:val="009A700F"/>
    <w:rsid w:val="009A70B3"/>
    <w:rsid w:val="009A780E"/>
    <w:rsid w:val="009A78F4"/>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4F47"/>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3E90"/>
    <w:rsid w:val="00A041D3"/>
    <w:rsid w:val="00A0503A"/>
    <w:rsid w:val="00A051E3"/>
    <w:rsid w:val="00A0534B"/>
    <w:rsid w:val="00A05753"/>
    <w:rsid w:val="00A05EDD"/>
    <w:rsid w:val="00A06276"/>
    <w:rsid w:val="00A06C9E"/>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2F61"/>
    <w:rsid w:val="00A130BA"/>
    <w:rsid w:val="00A1329F"/>
    <w:rsid w:val="00A13399"/>
    <w:rsid w:val="00A135DD"/>
    <w:rsid w:val="00A1374E"/>
    <w:rsid w:val="00A142F1"/>
    <w:rsid w:val="00A14781"/>
    <w:rsid w:val="00A14E47"/>
    <w:rsid w:val="00A15412"/>
    <w:rsid w:val="00A15C99"/>
    <w:rsid w:val="00A16066"/>
    <w:rsid w:val="00A163B8"/>
    <w:rsid w:val="00A16C22"/>
    <w:rsid w:val="00A17004"/>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2B68"/>
    <w:rsid w:val="00A3316F"/>
    <w:rsid w:val="00A333C2"/>
    <w:rsid w:val="00A33667"/>
    <w:rsid w:val="00A34233"/>
    <w:rsid w:val="00A34BB4"/>
    <w:rsid w:val="00A34BE2"/>
    <w:rsid w:val="00A3577B"/>
    <w:rsid w:val="00A36DA0"/>
    <w:rsid w:val="00A377CE"/>
    <w:rsid w:val="00A413CA"/>
    <w:rsid w:val="00A41695"/>
    <w:rsid w:val="00A42C7F"/>
    <w:rsid w:val="00A42C80"/>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16AD"/>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67D59"/>
    <w:rsid w:val="00A705C0"/>
    <w:rsid w:val="00A70ED1"/>
    <w:rsid w:val="00A71216"/>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97BF1"/>
    <w:rsid w:val="00AA0276"/>
    <w:rsid w:val="00AA061E"/>
    <w:rsid w:val="00AA0B1F"/>
    <w:rsid w:val="00AA0E0B"/>
    <w:rsid w:val="00AA14C6"/>
    <w:rsid w:val="00AA1544"/>
    <w:rsid w:val="00AA15DD"/>
    <w:rsid w:val="00AA15F0"/>
    <w:rsid w:val="00AA16D3"/>
    <w:rsid w:val="00AA1AE4"/>
    <w:rsid w:val="00AA1F7B"/>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C5F"/>
    <w:rsid w:val="00AB7D9B"/>
    <w:rsid w:val="00AC03D4"/>
    <w:rsid w:val="00AC0756"/>
    <w:rsid w:val="00AC0CA0"/>
    <w:rsid w:val="00AC0EB0"/>
    <w:rsid w:val="00AC1BBD"/>
    <w:rsid w:val="00AC1EE2"/>
    <w:rsid w:val="00AC244D"/>
    <w:rsid w:val="00AC3076"/>
    <w:rsid w:val="00AC33AE"/>
    <w:rsid w:val="00AC33B7"/>
    <w:rsid w:val="00AC36CD"/>
    <w:rsid w:val="00AC3922"/>
    <w:rsid w:val="00AC3FD5"/>
    <w:rsid w:val="00AC4048"/>
    <w:rsid w:val="00AC459A"/>
    <w:rsid w:val="00AC4E7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24D"/>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391F"/>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1C0"/>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35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21F"/>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4821"/>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14"/>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64F"/>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3B1"/>
    <w:rsid w:val="00B86FC3"/>
    <w:rsid w:val="00B90D93"/>
    <w:rsid w:val="00B9129A"/>
    <w:rsid w:val="00B91DDC"/>
    <w:rsid w:val="00B92161"/>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7E9"/>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2C"/>
    <w:rsid w:val="00BC3A99"/>
    <w:rsid w:val="00BC3C0F"/>
    <w:rsid w:val="00BC3E24"/>
    <w:rsid w:val="00BC4C1F"/>
    <w:rsid w:val="00BC4E21"/>
    <w:rsid w:val="00BC55CA"/>
    <w:rsid w:val="00BC5E4F"/>
    <w:rsid w:val="00BC626B"/>
    <w:rsid w:val="00BC65B1"/>
    <w:rsid w:val="00BC65F1"/>
    <w:rsid w:val="00BC6942"/>
    <w:rsid w:val="00BC6DF0"/>
    <w:rsid w:val="00BC75CA"/>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60C"/>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242"/>
    <w:rsid w:val="00BF2B69"/>
    <w:rsid w:val="00BF3052"/>
    <w:rsid w:val="00BF3CEF"/>
    <w:rsid w:val="00BF3DD1"/>
    <w:rsid w:val="00BF478D"/>
    <w:rsid w:val="00BF4A2C"/>
    <w:rsid w:val="00BF681C"/>
    <w:rsid w:val="00BF6958"/>
    <w:rsid w:val="00BF6AC6"/>
    <w:rsid w:val="00BF6B8A"/>
    <w:rsid w:val="00BF71B6"/>
    <w:rsid w:val="00BF7FE9"/>
    <w:rsid w:val="00C0008A"/>
    <w:rsid w:val="00C01C21"/>
    <w:rsid w:val="00C02447"/>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E52"/>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9EB"/>
    <w:rsid w:val="00C36E28"/>
    <w:rsid w:val="00C375E6"/>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3C"/>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21"/>
    <w:rsid w:val="00C60565"/>
    <w:rsid w:val="00C60843"/>
    <w:rsid w:val="00C6115B"/>
    <w:rsid w:val="00C61411"/>
    <w:rsid w:val="00C61467"/>
    <w:rsid w:val="00C6186D"/>
    <w:rsid w:val="00C62217"/>
    <w:rsid w:val="00C62764"/>
    <w:rsid w:val="00C62AEC"/>
    <w:rsid w:val="00C62FB4"/>
    <w:rsid w:val="00C63242"/>
    <w:rsid w:val="00C634B9"/>
    <w:rsid w:val="00C638F4"/>
    <w:rsid w:val="00C63AE3"/>
    <w:rsid w:val="00C63D9A"/>
    <w:rsid w:val="00C64439"/>
    <w:rsid w:val="00C653E3"/>
    <w:rsid w:val="00C653F4"/>
    <w:rsid w:val="00C65636"/>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0C5"/>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26C"/>
    <w:rsid w:val="00CA4417"/>
    <w:rsid w:val="00CA4ECB"/>
    <w:rsid w:val="00CA566C"/>
    <w:rsid w:val="00CA599D"/>
    <w:rsid w:val="00CA5F1E"/>
    <w:rsid w:val="00CA62B0"/>
    <w:rsid w:val="00CA698D"/>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0577"/>
    <w:rsid w:val="00CD117B"/>
    <w:rsid w:val="00CD11E1"/>
    <w:rsid w:val="00CD1A6C"/>
    <w:rsid w:val="00CD1BB9"/>
    <w:rsid w:val="00CD262D"/>
    <w:rsid w:val="00CD2FE6"/>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1BF3"/>
    <w:rsid w:val="00CE244E"/>
    <w:rsid w:val="00CE254B"/>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9F0"/>
    <w:rsid w:val="00CF3AAF"/>
    <w:rsid w:val="00CF4EE4"/>
    <w:rsid w:val="00CF587C"/>
    <w:rsid w:val="00CF5D2A"/>
    <w:rsid w:val="00CF5F4E"/>
    <w:rsid w:val="00CF621D"/>
    <w:rsid w:val="00CF681C"/>
    <w:rsid w:val="00CF692C"/>
    <w:rsid w:val="00CF740D"/>
    <w:rsid w:val="00CF7DD7"/>
    <w:rsid w:val="00D00022"/>
    <w:rsid w:val="00D00630"/>
    <w:rsid w:val="00D0072A"/>
    <w:rsid w:val="00D01453"/>
    <w:rsid w:val="00D017E5"/>
    <w:rsid w:val="00D0185B"/>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5F6"/>
    <w:rsid w:val="00D21AB2"/>
    <w:rsid w:val="00D22435"/>
    <w:rsid w:val="00D227DB"/>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243B"/>
    <w:rsid w:val="00D431E1"/>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8A0"/>
    <w:rsid w:val="00D6292F"/>
    <w:rsid w:val="00D62AD0"/>
    <w:rsid w:val="00D62D9B"/>
    <w:rsid w:val="00D63556"/>
    <w:rsid w:val="00D63FD8"/>
    <w:rsid w:val="00D6487E"/>
    <w:rsid w:val="00D65443"/>
    <w:rsid w:val="00D65E18"/>
    <w:rsid w:val="00D665E5"/>
    <w:rsid w:val="00D666A6"/>
    <w:rsid w:val="00D67523"/>
    <w:rsid w:val="00D677A6"/>
    <w:rsid w:val="00D6782A"/>
    <w:rsid w:val="00D701A1"/>
    <w:rsid w:val="00D70917"/>
    <w:rsid w:val="00D713FF"/>
    <w:rsid w:val="00D71DDC"/>
    <w:rsid w:val="00D72400"/>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1BDF"/>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2B3"/>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1B6"/>
    <w:rsid w:val="00DD62F7"/>
    <w:rsid w:val="00DD662D"/>
    <w:rsid w:val="00DD6A58"/>
    <w:rsid w:val="00DD6ADD"/>
    <w:rsid w:val="00DD6CF0"/>
    <w:rsid w:val="00DD77E2"/>
    <w:rsid w:val="00DD7C2F"/>
    <w:rsid w:val="00DE020F"/>
    <w:rsid w:val="00DE0424"/>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13A"/>
    <w:rsid w:val="00DF64ED"/>
    <w:rsid w:val="00DF66BA"/>
    <w:rsid w:val="00DF66D9"/>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4058"/>
    <w:rsid w:val="00E05041"/>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235"/>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54B2"/>
    <w:rsid w:val="00E468A6"/>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4F4A"/>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510"/>
    <w:rsid w:val="00E7784A"/>
    <w:rsid w:val="00E779D7"/>
    <w:rsid w:val="00E80226"/>
    <w:rsid w:val="00E80450"/>
    <w:rsid w:val="00E8047E"/>
    <w:rsid w:val="00E8077B"/>
    <w:rsid w:val="00E80E60"/>
    <w:rsid w:val="00E813B3"/>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1D6D"/>
    <w:rsid w:val="00EB2706"/>
    <w:rsid w:val="00EB2922"/>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29E"/>
    <w:rsid w:val="00EC1A2D"/>
    <w:rsid w:val="00EC21BB"/>
    <w:rsid w:val="00EC237C"/>
    <w:rsid w:val="00EC28D1"/>
    <w:rsid w:val="00EC29CC"/>
    <w:rsid w:val="00EC2FF8"/>
    <w:rsid w:val="00EC363B"/>
    <w:rsid w:val="00EC3A14"/>
    <w:rsid w:val="00EC3F40"/>
    <w:rsid w:val="00EC3FEB"/>
    <w:rsid w:val="00EC444E"/>
    <w:rsid w:val="00EC4766"/>
    <w:rsid w:val="00EC4B8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9F2"/>
    <w:rsid w:val="00EE57BF"/>
    <w:rsid w:val="00EE6A94"/>
    <w:rsid w:val="00EE6DA0"/>
    <w:rsid w:val="00EE6DBE"/>
    <w:rsid w:val="00EE6EAA"/>
    <w:rsid w:val="00EE716D"/>
    <w:rsid w:val="00EE7666"/>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428"/>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DC9"/>
    <w:rsid w:val="00F36EA7"/>
    <w:rsid w:val="00F37209"/>
    <w:rsid w:val="00F37DCA"/>
    <w:rsid w:val="00F37F3C"/>
    <w:rsid w:val="00F40341"/>
    <w:rsid w:val="00F406E3"/>
    <w:rsid w:val="00F40F33"/>
    <w:rsid w:val="00F41704"/>
    <w:rsid w:val="00F41FAC"/>
    <w:rsid w:val="00F4325A"/>
    <w:rsid w:val="00F432EC"/>
    <w:rsid w:val="00F438EB"/>
    <w:rsid w:val="00F43CCB"/>
    <w:rsid w:val="00F4414D"/>
    <w:rsid w:val="00F442BF"/>
    <w:rsid w:val="00F44881"/>
    <w:rsid w:val="00F44CA8"/>
    <w:rsid w:val="00F44D57"/>
    <w:rsid w:val="00F45205"/>
    <w:rsid w:val="00F45F39"/>
    <w:rsid w:val="00F463A3"/>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7C4"/>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33CA"/>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67AC"/>
    <w:rsid w:val="00F87227"/>
    <w:rsid w:val="00F873A4"/>
    <w:rsid w:val="00F873C2"/>
    <w:rsid w:val="00F87874"/>
    <w:rsid w:val="00F9033D"/>
    <w:rsid w:val="00F90DFC"/>
    <w:rsid w:val="00F90EAA"/>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5B"/>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11"/>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E4E"/>
    <w:rsid w:val="00FB05A4"/>
    <w:rsid w:val="00FB066E"/>
    <w:rsid w:val="00FB0E0B"/>
    <w:rsid w:val="00FB0EB8"/>
    <w:rsid w:val="00FB20EC"/>
    <w:rsid w:val="00FB2358"/>
    <w:rsid w:val="00FB2FAA"/>
    <w:rsid w:val="00FB349A"/>
    <w:rsid w:val="00FB3A2B"/>
    <w:rsid w:val="00FB3BC4"/>
    <w:rsid w:val="00FB3F04"/>
    <w:rsid w:val="00FB423C"/>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081"/>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567"/>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A57C2C"/>
  <w15:chartTrackingRefBased/>
  <w15:docId w15:val="{CE9CEA10-9491-4464-92E5-C2467CA30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99"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uiPriority w:val="99"/>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C50CC7"/>
    <w:rPr>
      <w:rFonts w:ascii="Arial" w:eastAsia="Arial" w:hAnsi="Arial"/>
      <w:lang w:val="en-GB" w:eastAsia="en-US"/>
    </w:rPr>
  </w:style>
  <w:style w:type="character" w:customStyle="1" w:styleId="T1Char1">
    <w:name w:val="T1 Char1"/>
    <w:aliases w:val="Header 6 Char Char1"/>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uiPriority w:val="99"/>
    <w:qFormat/>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paragraph" w:styleId="afff4">
    <w:name w:val="List Paragraph"/>
    <w:basedOn w:val="a1"/>
    <w:uiPriority w:val="34"/>
    <w:qFormat/>
    <w:rsid w:val="006B5022"/>
    <w:pPr>
      <w:widowControl w:val="0"/>
      <w:overflowPunct/>
      <w:autoSpaceDE/>
      <w:autoSpaceDN/>
      <w:adjustRightInd/>
      <w:spacing w:after="0" w:line="300" w:lineRule="auto"/>
      <w:ind w:firstLineChars="200" w:firstLine="420"/>
      <w:jc w:val="both"/>
      <w:textAlignment w:val="auto"/>
    </w:pPr>
    <w:rPr>
      <w:rFonts w:eastAsia="宋体"/>
      <w:kern w:val="2"/>
      <w:sz w:val="21"/>
      <w:lang w:val="en-US" w:eastAsia="zh-CN"/>
    </w:rPr>
  </w:style>
  <w:style w:type="table" w:customStyle="1" w:styleId="2c">
    <w:name w:val="网格型2"/>
    <w:basedOn w:val="a3"/>
    <w:next w:val="aff"/>
    <w:uiPriority w:val="39"/>
    <w:qFormat/>
    <w:rsid w:val="00B863B1"/>
    <w:pPr>
      <w:overflowPunct w:val="0"/>
      <w:autoSpaceDE w:val="0"/>
      <w:autoSpaceDN w:val="0"/>
      <w:adjustRightInd w:val="0"/>
      <w:spacing w:after="180"/>
    </w:pPr>
    <w:rPr>
      <w:rFonts w:eastAsia="Yu Mincho"/>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475A9-C5BF-4D05-8F7C-032FC8904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32</TotalTime>
  <Pages>6</Pages>
  <Words>1168</Words>
  <Characters>6662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7815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65</cp:revision>
  <cp:lastPrinted>2010-01-07T02:23:00Z</cp:lastPrinted>
  <dcterms:created xsi:type="dcterms:W3CDTF">2021-08-05T03:27:00Z</dcterms:created>
  <dcterms:modified xsi:type="dcterms:W3CDTF">2021-08-06T11:26:00Z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